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C283D" w14:textId="67DF12BE" w:rsidR="002E7FAE" w:rsidRPr="00EF14A8" w:rsidRDefault="002E7FAE" w:rsidP="00A86919">
      <w:pPr>
        <w:pStyle w:val="Heading1"/>
      </w:pPr>
      <w:r w:rsidRPr="00EF14A8">
        <w:t>Managing Diverse Data Types in a Data</w:t>
      </w:r>
      <w:r w:rsidR="00C96DDF">
        <w:t>s</w:t>
      </w:r>
      <w:r w:rsidR="00E14376">
        <w:t>et</w:t>
      </w:r>
      <w:r w:rsidRPr="00EF14A8">
        <w:t xml:space="preserve"> with COLUMNTRANSFER</w:t>
      </w:r>
    </w:p>
    <w:p w14:paraId="634DF895" w14:textId="558FB97D" w:rsidR="00C516E5" w:rsidRDefault="002E7FAE" w:rsidP="007A4578">
      <w:pPr>
        <w:pStyle w:val="BodyText"/>
      </w:pPr>
      <w:r w:rsidRPr="00EF14A8">
        <w:t xml:space="preserve">In real-world applications, datasets often include a variety of feature types, such as unstructured text, categorical, and numerical columns. Preparing these mixed-feature datasets for machine learning requires a careful approach: first performing feature selection to identify the most relevant columns, and then applying distinct preprocessing methods for each data type. </w:t>
      </w:r>
      <w:r w:rsidR="00FD68D0" w:rsidRPr="00EF14A8">
        <w:t>Managing</w:t>
      </w:r>
      <w:r w:rsidRPr="00EF14A8">
        <w:t xml:space="preserve"> different feature types effectively is essential to ensure that the final model can leverage the unique information each type provides. </w:t>
      </w:r>
    </w:p>
    <w:p w14:paraId="4002A340" w14:textId="77777777" w:rsidR="00C516E5" w:rsidRDefault="00C516E5" w:rsidP="007A4578">
      <w:pPr>
        <w:pStyle w:val="BodyText"/>
      </w:pPr>
    </w:p>
    <w:p w14:paraId="611EC0E8" w14:textId="02CE7D8A" w:rsidR="002E7FAE" w:rsidRPr="00EF14A8" w:rsidRDefault="002E7FAE" w:rsidP="007A4578">
      <w:pPr>
        <w:pStyle w:val="BodyText"/>
      </w:pPr>
      <w:r w:rsidRPr="00EF14A8">
        <w:t xml:space="preserve">In this article, </w:t>
      </w:r>
      <w:r w:rsidR="00FD68D0" w:rsidRPr="00EF14A8">
        <w:t>I</w:t>
      </w:r>
      <w:r w:rsidR="00B466B6">
        <w:t>’</w:t>
      </w:r>
      <w:r w:rsidR="00FD68D0" w:rsidRPr="00EF14A8">
        <w:t>ll</w:t>
      </w:r>
      <w:r w:rsidRPr="00EF14A8">
        <w:t xml:space="preserve"> demonstrate how to address such scenarios, sharing my experience working with a dataset that included categorical, numerical, and unstructured text columns after feature selection, and explaining the preprocessing steps used to ready the data for model training.</w:t>
      </w:r>
    </w:p>
    <w:p w14:paraId="73DB750C" w14:textId="77777777" w:rsidR="002E7FAE" w:rsidRDefault="002E7FAE" w:rsidP="007A4578">
      <w:pPr>
        <w:pStyle w:val="BodyText"/>
      </w:pPr>
    </w:p>
    <w:p w14:paraId="4526355C" w14:textId="001AD356" w:rsidR="002E7FAE" w:rsidRPr="00910E00" w:rsidRDefault="00925ADB" w:rsidP="00C516E5">
      <w:pPr>
        <w:pStyle w:val="Heading2"/>
        <w:rPr>
          <w:b/>
          <w:bCs/>
        </w:rPr>
      </w:pPr>
      <w:r w:rsidRPr="00910E00">
        <w:rPr>
          <w:b/>
          <w:bCs/>
        </w:rPr>
        <w:t>Data Preparation</w:t>
      </w:r>
    </w:p>
    <w:p w14:paraId="1A9F8FE4" w14:textId="11AFC34E" w:rsidR="0016035B" w:rsidRDefault="002E7FAE" w:rsidP="007A4578">
      <w:pPr>
        <w:pStyle w:val="BodyText"/>
      </w:pPr>
      <w:r w:rsidRPr="00127F7B">
        <w:t xml:space="preserve">To prepare your data for machine learning, particularly when working with a dataset that includes unstructured text, categorical, and numerical features, using </w:t>
      </w:r>
      <w:proofErr w:type="spellStart"/>
      <w:r w:rsidRPr="00B466B6">
        <w:rPr>
          <w:b/>
          <w:bCs/>
        </w:rPr>
        <w:t>ColumnTransformer</w:t>
      </w:r>
      <w:proofErr w:type="spellEnd"/>
      <w:r w:rsidRPr="00127F7B">
        <w:t xml:space="preserve"> from </w:t>
      </w:r>
      <w:r w:rsidR="00E36387" w:rsidRPr="00E36387">
        <w:t>SKLEARN.COMPOSE</w:t>
      </w:r>
      <w:r w:rsidR="00E36387">
        <w:t xml:space="preserve"> </w:t>
      </w:r>
      <w:r w:rsidRPr="00127F7B">
        <w:t xml:space="preserve">is an efficient approach. </w:t>
      </w:r>
    </w:p>
    <w:p w14:paraId="37F5899A" w14:textId="77777777" w:rsidR="00B80F70" w:rsidRDefault="00B80F70" w:rsidP="007A4578">
      <w:pPr>
        <w:pStyle w:val="BodyText"/>
      </w:pPr>
    </w:p>
    <w:p w14:paraId="466C60A5" w14:textId="707B2A91" w:rsidR="00B00159" w:rsidRPr="00B466B6" w:rsidRDefault="0016035B" w:rsidP="00B466B6">
      <w:pPr>
        <w:pStyle w:val="BodyText"/>
      </w:pPr>
      <w:r w:rsidRPr="00B466B6">
        <w:t xml:space="preserve">To demonstrate a use case for </w:t>
      </w:r>
      <w:proofErr w:type="spellStart"/>
      <w:r w:rsidRPr="00B466B6">
        <w:t>ColumnTransformer</w:t>
      </w:r>
      <w:proofErr w:type="spellEnd"/>
      <w:r w:rsidRPr="00B466B6">
        <w:t>, I</w:t>
      </w:r>
      <w:r w:rsidR="00B466B6" w:rsidRPr="00B466B6">
        <w:t>’</w:t>
      </w:r>
      <w:r w:rsidRPr="00B466B6">
        <w:t xml:space="preserve">m going to </w:t>
      </w:r>
      <w:r w:rsidR="00F11D08" w:rsidRPr="00B466B6">
        <w:t>use</w:t>
      </w:r>
      <w:r w:rsidR="00B466B6" w:rsidRPr="00B466B6">
        <w:t xml:space="preserve"> an</w:t>
      </w:r>
      <w:r w:rsidR="00F11D08" w:rsidRPr="00B466B6">
        <w:t xml:space="preserve"> existing Kaggle Problem (</w:t>
      </w:r>
      <w:hyperlink r:id="rId8" w:history="1">
        <w:r w:rsidR="00CC5936" w:rsidRPr="00B436F6">
          <w:rPr>
            <w:rStyle w:val="Hyperlink"/>
          </w:rPr>
          <w:t>https://www.kaggle.com/datasets/nicapotato/womens-ecommerce-clothing-reviews</w:t>
        </w:r>
      </w:hyperlink>
      <w:r w:rsidR="00F11D08" w:rsidRPr="00B466B6">
        <w:t>). The reason I</w:t>
      </w:r>
      <w:r w:rsidR="00B466B6" w:rsidRPr="00B466B6">
        <w:t>’</w:t>
      </w:r>
      <w:r w:rsidR="00F11D08" w:rsidRPr="00B466B6">
        <w:t xml:space="preserve">m choosing this </w:t>
      </w:r>
      <w:r w:rsidR="004976D1" w:rsidRPr="00B466B6">
        <w:t xml:space="preserve">dataset </w:t>
      </w:r>
      <w:r w:rsidR="00F11D08" w:rsidRPr="00B466B6">
        <w:t xml:space="preserve">is because </w:t>
      </w:r>
      <w:r w:rsidR="00B466B6" w:rsidRPr="00B466B6">
        <w:t>it includes</w:t>
      </w:r>
      <w:r w:rsidR="004976D1" w:rsidRPr="00B466B6">
        <w:t xml:space="preserve"> </w:t>
      </w:r>
      <w:r w:rsidR="00B00159" w:rsidRPr="00B466B6">
        <w:t xml:space="preserve">diverse datatypes in </w:t>
      </w:r>
      <w:r w:rsidR="00DB56DE" w:rsidRPr="00B466B6">
        <w:t>one</w:t>
      </w:r>
      <w:r w:rsidR="00B00159" w:rsidRPr="00B466B6">
        <w:t xml:space="preserve"> dataset.</w:t>
      </w:r>
      <w:r w:rsidR="0053202D" w:rsidRPr="00B466B6">
        <w:t xml:space="preserve"> </w:t>
      </w:r>
      <w:r w:rsidR="004D257A" w:rsidRPr="00B466B6">
        <w:t>As you can see</w:t>
      </w:r>
      <w:r w:rsidR="00B466B6">
        <w:t xml:space="preserve"> in</w:t>
      </w:r>
      <w:r w:rsidR="004D257A" w:rsidRPr="00B466B6">
        <w:t xml:space="preserve"> the highlighted colu</w:t>
      </w:r>
      <w:r w:rsidR="0053202D" w:rsidRPr="00B466B6">
        <w:t xml:space="preserve">mns </w:t>
      </w:r>
      <w:r w:rsidR="00B466B6">
        <w:t>of</w:t>
      </w:r>
      <w:r w:rsidR="0053202D" w:rsidRPr="00B466B6">
        <w:t xml:space="preserve"> </w:t>
      </w:r>
      <w:r w:rsidR="00B466B6" w:rsidRPr="00B466B6">
        <w:rPr>
          <w:b/>
          <w:bCs/>
        </w:rPr>
        <w:t>Figure 1</w:t>
      </w:r>
      <w:r w:rsidR="00B466B6" w:rsidRPr="00B466B6">
        <w:t>,</w:t>
      </w:r>
      <w:r w:rsidR="00C14890" w:rsidRPr="00B466B6">
        <w:t xml:space="preserve"> </w:t>
      </w:r>
      <w:r w:rsidR="00B466B6" w:rsidRPr="00B466B6">
        <w:t>n</w:t>
      </w:r>
      <w:r w:rsidR="00C14890" w:rsidRPr="00B466B6">
        <w:t>umeric</w:t>
      </w:r>
      <w:r w:rsidR="00F87C71" w:rsidRPr="00B466B6">
        <w:t>al</w:t>
      </w:r>
      <w:r w:rsidR="00C14890" w:rsidRPr="00B466B6">
        <w:t xml:space="preserve"> </w:t>
      </w:r>
      <w:r w:rsidR="00F87C71" w:rsidRPr="00B466B6">
        <w:t>columns are highlighted in yellow</w:t>
      </w:r>
      <w:r w:rsidR="00C14890" w:rsidRPr="00B466B6">
        <w:t xml:space="preserve">, </w:t>
      </w:r>
      <w:r w:rsidR="00695471" w:rsidRPr="00B466B6">
        <w:t>categorical columns</w:t>
      </w:r>
      <w:r w:rsidR="00B466B6" w:rsidRPr="00B466B6">
        <w:t xml:space="preserve"> are</w:t>
      </w:r>
      <w:r w:rsidR="00695471" w:rsidRPr="00B466B6">
        <w:t xml:space="preserve"> </w:t>
      </w:r>
      <w:r w:rsidR="00F87C71" w:rsidRPr="00B466B6">
        <w:t>in green</w:t>
      </w:r>
      <w:r w:rsidR="00B466B6" w:rsidRPr="00B466B6">
        <w:t>,</w:t>
      </w:r>
      <w:r w:rsidR="00F87C71" w:rsidRPr="00B466B6">
        <w:t xml:space="preserve"> </w:t>
      </w:r>
      <w:r w:rsidR="00695471" w:rsidRPr="00B466B6">
        <w:t xml:space="preserve">and orange is </w:t>
      </w:r>
      <w:r w:rsidR="00F87C71" w:rsidRPr="00B466B6">
        <w:t xml:space="preserve">used to highlight </w:t>
      </w:r>
      <w:r w:rsidR="00695471" w:rsidRPr="00B466B6">
        <w:t xml:space="preserve">unstructured text columns. </w:t>
      </w:r>
      <w:proofErr w:type="spellStart"/>
      <w:r w:rsidR="00695471" w:rsidRPr="00B466B6">
        <w:t>Stopwords</w:t>
      </w:r>
      <w:proofErr w:type="spellEnd"/>
      <w:r w:rsidR="00695471" w:rsidRPr="00B466B6">
        <w:t xml:space="preserve"> in the </w:t>
      </w:r>
      <w:proofErr w:type="spellStart"/>
      <w:r w:rsidR="00695471" w:rsidRPr="00B466B6">
        <w:t>Rev</w:t>
      </w:r>
      <w:r w:rsidR="00F87C71" w:rsidRPr="00B466B6">
        <w:t>ie</w:t>
      </w:r>
      <w:r w:rsidR="00695471" w:rsidRPr="00B466B6">
        <w:t>wText</w:t>
      </w:r>
      <w:proofErr w:type="spellEnd"/>
      <w:r w:rsidR="00695471" w:rsidRPr="00B466B6">
        <w:t xml:space="preserve"> column are </w:t>
      </w:r>
      <w:r w:rsidR="00F87C71" w:rsidRPr="00B466B6">
        <w:t xml:space="preserve">also </w:t>
      </w:r>
      <w:r w:rsidR="00695471" w:rsidRPr="00B466B6">
        <w:t xml:space="preserve">highlighted in </w:t>
      </w:r>
      <w:r w:rsidR="00F87C71" w:rsidRPr="00B466B6">
        <w:t xml:space="preserve">bold </w:t>
      </w:r>
      <w:r w:rsidR="00695471" w:rsidRPr="00B466B6">
        <w:t>purple.</w:t>
      </w:r>
      <w:r w:rsidR="00663FDF" w:rsidRPr="00B466B6">
        <w:t xml:space="preserve"> </w:t>
      </w:r>
    </w:p>
    <w:p w14:paraId="7952B48F" w14:textId="77777777" w:rsidR="00B00159" w:rsidRDefault="00B00159" w:rsidP="007A4578">
      <w:pPr>
        <w:pStyle w:val="BodyText"/>
      </w:pPr>
    </w:p>
    <w:p w14:paraId="57D02DC5" w14:textId="1316E82B" w:rsidR="0016035B" w:rsidRDefault="00DB56DE" w:rsidP="00B466B6">
      <w:pPr>
        <w:pStyle w:val="Figure"/>
      </w:pPr>
      <w:r w:rsidRPr="00DB56DE">
        <w:rPr>
          <w:noProof/>
        </w:rPr>
        <w:drawing>
          <wp:inline distT="0" distB="0" distL="0" distR="0" wp14:anchorId="7F8371AF" wp14:editId="1EC1B455">
            <wp:extent cx="5943600" cy="1479550"/>
            <wp:effectExtent l="0" t="0" r="0" b="6350"/>
            <wp:docPr id="15468058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05863" name="Picture 1" descr="A screenshot of a computer&#10;&#10;Description automatically generated"/>
                    <pic:cNvPicPr/>
                  </pic:nvPicPr>
                  <pic:blipFill>
                    <a:blip r:embed="rId9"/>
                    <a:stretch>
                      <a:fillRect/>
                    </a:stretch>
                  </pic:blipFill>
                  <pic:spPr>
                    <a:xfrm>
                      <a:off x="0" y="0"/>
                      <a:ext cx="5943600" cy="1479550"/>
                    </a:xfrm>
                    <a:prstGeom prst="rect">
                      <a:avLst/>
                    </a:prstGeom>
                  </pic:spPr>
                </pic:pic>
              </a:graphicData>
            </a:graphic>
          </wp:inline>
        </w:drawing>
      </w:r>
    </w:p>
    <w:p w14:paraId="60AF0748" w14:textId="2CA48715" w:rsidR="004D257A" w:rsidRPr="004D257A" w:rsidRDefault="00B466B6" w:rsidP="00B466B6">
      <w:pPr>
        <w:pStyle w:val="FigureCaption"/>
      </w:pPr>
      <w:r w:rsidRPr="00B466B6">
        <w:rPr>
          <w:b/>
          <w:bCs/>
        </w:rPr>
        <w:t>Figure 1:</w:t>
      </w:r>
      <w:r w:rsidR="00A60D5D">
        <w:t xml:space="preserve"> Raw Dataset with different </w:t>
      </w:r>
      <w:r w:rsidR="0053202D">
        <w:t xml:space="preserve">datatypes </w:t>
      </w:r>
      <w:r w:rsidR="00A60D5D">
        <w:t xml:space="preserve">highlighted </w:t>
      </w:r>
      <w:r w:rsidR="0053202D">
        <w:t>in color</w:t>
      </w:r>
    </w:p>
    <w:p w14:paraId="2AD42C7B" w14:textId="77777777" w:rsidR="00DD7102" w:rsidRDefault="00DD7102" w:rsidP="007A4578">
      <w:pPr>
        <w:pStyle w:val="BodyText"/>
      </w:pPr>
    </w:p>
    <w:p w14:paraId="545FB9DD" w14:textId="03A911EA" w:rsidR="00880802" w:rsidRDefault="003268C8" w:rsidP="007A4578">
      <w:pPr>
        <w:pStyle w:val="BodyText"/>
      </w:pPr>
      <w:r>
        <w:t>T</w:t>
      </w:r>
      <w:r w:rsidR="00E15C8B">
        <w:t xml:space="preserve">o create </w:t>
      </w:r>
      <w:r w:rsidR="004E7E87">
        <w:t>a</w:t>
      </w:r>
      <w:r w:rsidR="00E018DD">
        <w:t>n</w:t>
      </w:r>
      <w:r w:rsidR="004E7E87">
        <w:t xml:space="preserve"> </w:t>
      </w:r>
      <w:r w:rsidR="00E15C8B">
        <w:t xml:space="preserve">ML </w:t>
      </w:r>
      <w:r w:rsidR="00E018DD">
        <w:t>m</w:t>
      </w:r>
      <w:r w:rsidR="00E15C8B">
        <w:t>odel for such</w:t>
      </w:r>
      <w:r w:rsidR="004E7E87">
        <w:t xml:space="preserve"> a </w:t>
      </w:r>
      <w:r w:rsidR="00E15C8B">
        <w:t>dataset</w:t>
      </w:r>
      <w:r>
        <w:t xml:space="preserve"> without using </w:t>
      </w:r>
      <w:proofErr w:type="spellStart"/>
      <w:r w:rsidRPr="003041F4">
        <w:t>ColumnTransformer</w:t>
      </w:r>
      <w:proofErr w:type="spellEnd"/>
      <w:r w:rsidR="00E15C8B">
        <w:t xml:space="preserve">, </w:t>
      </w:r>
      <w:r w:rsidR="0016530C">
        <w:t>I</w:t>
      </w:r>
      <w:r w:rsidR="00CC5936">
        <w:t>’</w:t>
      </w:r>
      <w:r w:rsidR="0016530C">
        <w:t>ll</w:t>
      </w:r>
      <w:r w:rsidR="003041F4" w:rsidRPr="003041F4">
        <w:t xml:space="preserve"> need to manually encode categorical features, scale numerical features, or preprocess text features. This can be complex and error-prone, especially as the dataset grows or changes</w:t>
      </w:r>
      <w:r w:rsidR="0011522F">
        <w:t xml:space="preserve">. </w:t>
      </w:r>
      <w:r w:rsidR="00E05025">
        <w:t>Also, w</w:t>
      </w:r>
      <w:r w:rsidR="00E05025" w:rsidRPr="00E05025">
        <w:t>hen process</w:t>
      </w:r>
      <w:r w:rsidR="00E05025">
        <w:t>ing</w:t>
      </w:r>
      <w:r w:rsidR="00E05025" w:rsidRPr="00E05025">
        <w:t xml:space="preserve"> numerical and categorical features independently, </w:t>
      </w:r>
      <w:r w:rsidR="00E05025">
        <w:t>it</w:t>
      </w:r>
      <w:r w:rsidR="00E018DD">
        <w:t xml:space="preserve"> </w:t>
      </w:r>
      <w:r w:rsidR="00E05025" w:rsidRPr="00E05025">
        <w:t>break</w:t>
      </w:r>
      <w:r w:rsidR="00E05025">
        <w:t>s</w:t>
      </w:r>
      <w:r w:rsidR="00E05025" w:rsidRPr="00E05025">
        <w:t xml:space="preserve"> the smooth flow of data transformation that a pipeline offers</w:t>
      </w:r>
      <w:r w:rsidR="009D724C" w:rsidRPr="00E05025">
        <w:t xml:space="preserve">. </w:t>
      </w:r>
      <w:r w:rsidR="00E018DD">
        <w:t xml:space="preserve">Manual encoding </w:t>
      </w:r>
      <w:r w:rsidR="00A84E1A" w:rsidRPr="00E05025">
        <w:t xml:space="preserve">creates a weak point in </w:t>
      </w:r>
      <w:r w:rsidR="00A84E1A">
        <w:t>the</w:t>
      </w:r>
      <w:r w:rsidR="00A84E1A" w:rsidRPr="00E05025">
        <w:t xml:space="preserve"> ML workflow</w:t>
      </w:r>
      <w:r w:rsidR="00A84E1A">
        <w:t xml:space="preserve"> </w:t>
      </w:r>
      <w:r w:rsidR="00F87C71">
        <w:t>as t</w:t>
      </w:r>
      <w:r w:rsidR="00E05025" w:rsidRPr="00E05025">
        <w:t xml:space="preserve">ransformed features </w:t>
      </w:r>
      <w:r w:rsidR="00E05025">
        <w:t>need to be conc</w:t>
      </w:r>
      <w:r w:rsidR="004E7E87">
        <w:t>atenated</w:t>
      </w:r>
      <w:r w:rsidR="00E05025" w:rsidRPr="00E05025">
        <w:t xml:space="preserve"> back together</w:t>
      </w:r>
      <w:r w:rsidR="004E7E87">
        <w:t xml:space="preserve"> manually</w:t>
      </w:r>
      <w:r w:rsidR="00E05025" w:rsidRPr="00E05025">
        <w:t>.</w:t>
      </w:r>
      <w:r w:rsidR="00B35DDE">
        <w:t xml:space="preserve"> </w:t>
      </w:r>
      <w:r w:rsidR="00CC5936">
        <w:t>Us</w:t>
      </w:r>
      <w:r w:rsidR="00B35DDE">
        <w:t xml:space="preserve">ing ColumnTransformer for this use case is an ideal choice. </w:t>
      </w:r>
    </w:p>
    <w:p w14:paraId="38E56821" w14:textId="77777777" w:rsidR="00F87C71" w:rsidRDefault="00F87C71" w:rsidP="007A4578">
      <w:pPr>
        <w:pStyle w:val="BodyText"/>
      </w:pPr>
    </w:p>
    <w:p w14:paraId="2361A90F" w14:textId="2111DB72" w:rsidR="004707F0" w:rsidRDefault="00287393" w:rsidP="007A4578">
      <w:pPr>
        <w:pStyle w:val="BodyText"/>
      </w:pPr>
      <w:r>
        <w:t xml:space="preserve">In the beginning of </w:t>
      </w:r>
      <w:r w:rsidR="00CC5936">
        <w:t>the P</w:t>
      </w:r>
      <w:r>
        <w:t xml:space="preserve">ython code, import all the libraries in </w:t>
      </w:r>
      <w:r w:rsidR="00CC5936" w:rsidRPr="00E018DD">
        <w:rPr>
          <w:b/>
          <w:bCs/>
        </w:rPr>
        <w:t>Listing</w:t>
      </w:r>
      <w:r w:rsidR="00280E58" w:rsidRPr="00180916">
        <w:rPr>
          <w:b/>
          <w:bCs/>
        </w:rPr>
        <w:t xml:space="preserve"> </w:t>
      </w:r>
      <w:r w:rsidR="000462A6" w:rsidRPr="00180916">
        <w:rPr>
          <w:b/>
          <w:bCs/>
        </w:rPr>
        <w:t>1</w:t>
      </w:r>
      <w:r w:rsidR="000462A6">
        <w:t>.</w:t>
      </w:r>
    </w:p>
    <w:p w14:paraId="2388A9DC" w14:textId="77777777" w:rsidR="00A63DE5" w:rsidRDefault="00A63DE5" w:rsidP="007A4578">
      <w:pPr>
        <w:pStyle w:val="BodyText"/>
      </w:pPr>
    </w:p>
    <w:p w14:paraId="71A3F868" w14:textId="77777777" w:rsidR="002E7FAE" w:rsidRPr="00EF14A8" w:rsidRDefault="002E7FAE" w:rsidP="004707F0">
      <w:pPr>
        <w:pStyle w:val="Heading3"/>
      </w:pPr>
      <w:r w:rsidRPr="00370045">
        <w:lastRenderedPageBreak/>
        <w:t>Feature Engineering</w:t>
      </w:r>
    </w:p>
    <w:p w14:paraId="3A7D934F" w14:textId="6C7D584F" w:rsidR="002E7FAE" w:rsidRDefault="002E7FAE" w:rsidP="007A4578">
      <w:pPr>
        <w:pStyle w:val="BodyText"/>
      </w:pPr>
      <w:r w:rsidRPr="00F51D3E">
        <w:t xml:space="preserve">Feature engineering is the process of creating new inputs, called </w:t>
      </w:r>
      <w:r w:rsidRPr="00E018DD">
        <w:rPr>
          <w:b/>
          <w:bCs/>
        </w:rPr>
        <w:t>features</w:t>
      </w:r>
      <w:r w:rsidRPr="00F51D3E">
        <w:t xml:space="preserve">, that help improve the performance of a machine learning model. </w:t>
      </w:r>
      <w:r w:rsidR="00124F49">
        <w:t>This process</w:t>
      </w:r>
      <w:r w:rsidRPr="00F51D3E">
        <w:t xml:space="preserve"> involves transforming raw data into a more useful format that makes patterns easier for the model to recognize. </w:t>
      </w:r>
      <w:r w:rsidR="007E0DC3">
        <w:t>Feature engineering</w:t>
      </w:r>
      <w:r>
        <w:t xml:space="preserve"> </w:t>
      </w:r>
      <w:r w:rsidR="008708CB">
        <w:t>includes</w:t>
      </w:r>
      <w:r w:rsidRPr="00F51D3E">
        <w:t xml:space="preserve"> cleaning, modifying, or adding </w:t>
      </w:r>
      <w:r w:rsidR="008708CB">
        <w:t xml:space="preserve">features </w:t>
      </w:r>
      <w:r w:rsidRPr="00F51D3E">
        <w:t>to a dataset so the model can understand it better.</w:t>
      </w:r>
    </w:p>
    <w:p w14:paraId="7E891C55" w14:textId="77777777" w:rsidR="002E7FAE" w:rsidRDefault="002E7FAE" w:rsidP="007A4578">
      <w:pPr>
        <w:pStyle w:val="BodyText"/>
      </w:pPr>
    </w:p>
    <w:p w14:paraId="6D10D286" w14:textId="524BD1DA" w:rsidR="002E7FAE" w:rsidRDefault="002E7FAE" w:rsidP="007A4578">
      <w:pPr>
        <w:pStyle w:val="BodyText"/>
      </w:pPr>
      <w:r>
        <w:t xml:space="preserve">Download this dataset to your local folder and read the CSV file using READ_CSV command to load this dataset to a </w:t>
      </w:r>
      <w:r w:rsidRPr="00E018DD">
        <w:rPr>
          <w:b/>
          <w:bCs/>
        </w:rPr>
        <w:t>D</w:t>
      </w:r>
      <w:r w:rsidR="00FA2C7D" w:rsidRPr="00E018DD">
        <w:rPr>
          <w:b/>
          <w:bCs/>
        </w:rPr>
        <w:t>ataFrame</w:t>
      </w:r>
      <w:r w:rsidRPr="00E018DD">
        <w:t xml:space="preserve"> </w:t>
      </w:r>
      <w:r>
        <w:t xml:space="preserve">in </w:t>
      </w:r>
      <w:r w:rsidR="00124F49">
        <w:t>P</w:t>
      </w:r>
      <w:r>
        <w:t xml:space="preserve">ython. Exact </w:t>
      </w:r>
      <w:r w:rsidR="00DA0493">
        <w:t xml:space="preserve">commands </w:t>
      </w:r>
      <w:r w:rsidR="00551869">
        <w:t xml:space="preserve">for you to use </w:t>
      </w:r>
      <w:r w:rsidR="00124F49">
        <w:t>are</w:t>
      </w:r>
      <w:r w:rsidR="00551869">
        <w:t xml:space="preserve"> shown in</w:t>
      </w:r>
      <w:r w:rsidR="008F7DA1">
        <w:t xml:space="preserve"> </w:t>
      </w:r>
      <w:r w:rsidR="00124F49">
        <w:t>the following snippet</w:t>
      </w:r>
      <w:r>
        <w:t xml:space="preserve"> and </w:t>
      </w:r>
      <w:r w:rsidR="00963414">
        <w:t xml:space="preserve">you can see </w:t>
      </w:r>
      <w:r w:rsidR="004F54F1">
        <w:t xml:space="preserve">the </w:t>
      </w:r>
      <w:r w:rsidR="00963414">
        <w:t>output</w:t>
      </w:r>
      <w:r>
        <w:t xml:space="preserve"> in </w:t>
      </w:r>
      <w:r w:rsidRPr="00E018DD">
        <w:rPr>
          <w:b/>
          <w:bCs/>
        </w:rPr>
        <w:t xml:space="preserve">Figure </w:t>
      </w:r>
      <w:r w:rsidR="00124F49" w:rsidRPr="00E018DD">
        <w:rPr>
          <w:b/>
          <w:bCs/>
        </w:rPr>
        <w:t>2</w:t>
      </w:r>
      <w:r>
        <w:t>.</w:t>
      </w:r>
    </w:p>
    <w:p w14:paraId="5A1952A4" w14:textId="77777777" w:rsidR="00B35C35" w:rsidRDefault="00B35C35" w:rsidP="007A4578">
      <w:pPr>
        <w:pStyle w:val="BodyText"/>
      </w:pPr>
    </w:p>
    <w:p w14:paraId="1A79D93D" w14:textId="32A75671" w:rsidR="00B35C35" w:rsidRDefault="00B35C35" w:rsidP="00E018DD">
      <w:pPr>
        <w:pStyle w:val="CodeSnippet"/>
        <w:rPr>
          <w:rStyle w:val="hljs-string"/>
        </w:rPr>
      </w:pPr>
      <w:r>
        <w:t xml:space="preserve">path = </w:t>
      </w:r>
      <w:r>
        <w:rPr>
          <w:rStyle w:val="hljs-string"/>
        </w:rPr>
        <w:t>r</w:t>
      </w:r>
      <w:hyperlink w:history="1">
        <w:r w:rsidRPr="00346FD1">
          <w:rPr>
            <w:rStyle w:val="Hyperlink"/>
          </w:rPr>
          <w:t>\\Womens Clothing E-Commerce Reviews.csv</w:t>
        </w:r>
      </w:hyperlink>
    </w:p>
    <w:p w14:paraId="257B3C29" w14:textId="50A8A4C8" w:rsidR="00B35C35" w:rsidRDefault="00B35C35" w:rsidP="00E018DD">
      <w:pPr>
        <w:pStyle w:val="CodeSnippet"/>
      </w:pPr>
      <w:r>
        <w:t>df = pd.read_csv(path)</w:t>
      </w:r>
    </w:p>
    <w:p w14:paraId="310EC7D4" w14:textId="77777777" w:rsidR="005B6D03" w:rsidRPr="00770D1A" w:rsidRDefault="005B6D03" w:rsidP="00180916">
      <w:pPr>
        <w:pStyle w:val="BodyText"/>
      </w:pPr>
    </w:p>
    <w:p w14:paraId="1B164E17" w14:textId="35B26613" w:rsidR="002E7FAE" w:rsidRPr="00EF14A8" w:rsidRDefault="00910E00" w:rsidP="00180916">
      <w:pPr>
        <w:pStyle w:val="Figure"/>
      </w:pPr>
      <w:r w:rsidRPr="00910E00">
        <w:rPr>
          <w:noProof/>
        </w:rPr>
        <w:drawing>
          <wp:inline distT="0" distB="0" distL="0" distR="0" wp14:anchorId="1802C564" wp14:editId="6561E0D7">
            <wp:extent cx="5943600" cy="2829560"/>
            <wp:effectExtent l="0" t="0" r="0" b="8890"/>
            <wp:docPr id="1767515226"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15226" name="Picture 1" descr="A screenshot of a survey&#10;&#10;Description automatically generated"/>
                    <pic:cNvPicPr/>
                  </pic:nvPicPr>
                  <pic:blipFill>
                    <a:blip r:embed="rId10"/>
                    <a:stretch>
                      <a:fillRect/>
                    </a:stretch>
                  </pic:blipFill>
                  <pic:spPr>
                    <a:xfrm>
                      <a:off x="0" y="0"/>
                      <a:ext cx="5943600" cy="2829560"/>
                    </a:xfrm>
                    <a:prstGeom prst="rect">
                      <a:avLst/>
                    </a:prstGeom>
                  </pic:spPr>
                </pic:pic>
              </a:graphicData>
            </a:graphic>
          </wp:inline>
        </w:drawing>
      </w:r>
    </w:p>
    <w:p w14:paraId="41BE97A1" w14:textId="71901344" w:rsidR="002E7FAE" w:rsidRPr="00E53D9D" w:rsidRDefault="00F03F21" w:rsidP="00E018DD">
      <w:pPr>
        <w:pStyle w:val="FigureCaption"/>
      </w:pPr>
      <w:r w:rsidRPr="00E018DD">
        <w:rPr>
          <w:b/>
          <w:bCs/>
        </w:rPr>
        <w:t xml:space="preserve">Figure </w:t>
      </w:r>
      <w:r w:rsidR="00307B9F" w:rsidRPr="00E018DD">
        <w:rPr>
          <w:b/>
          <w:bCs/>
        </w:rPr>
        <w:t>2:</w:t>
      </w:r>
      <w:r w:rsidR="00E53D9D" w:rsidRPr="00E53D9D">
        <w:t xml:space="preserve"> Output of </w:t>
      </w:r>
      <w:r w:rsidR="00307B9F">
        <w:t>the READ_CSV command snippet</w:t>
      </w:r>
    </w:p>
    <w:p w14:paraId="40FE670C" w14:textId="77777777" w:rsidR="00E53D9D" w:rsidRPr="00EF14A8" w:rsidRDefault="00E53D9D" w:rsidP="007A4578">
      <w:pPr>
        <w:pStyle w:val="BodyText"/>
      </w:pPr>
    </w:p>
    <w:p w14:paraId="6AAFC73D" w14:textId="09EE8E3E" w:rsidR="00D51419" w:rsidRDefault="0021071D" w:rsidP="00D51419">
      <w:pPr>
        <w:pStyle w:val="BodyText"/>
      </w:pPr>
      <w:r>
        <w:t>Now, l</w:t>
      </w:r>
      <w:r w:rsidR="002E7FAE" w:rsidRPr="00EF14A8">
        <w:t>et</w:t>
      </w:r>
      <w:r w:rsidR="00307B9F">
        <w:t>’</w:t>
      </w:r>
      <w:r w:rsidR="002E7FAE" w:rsidRPr="00EF14A8">
        <w:t>s perform common feature engineering steps</w:t>
      </w:r>
      <w:r>
        <w:t xml:space="preserve"> to prepare </w:t>
      </w:r>
      <w:r w:rsidR="00307B9F">
        <w:t xml:space="preserve">the </w:t>
      </w:r>
      <w:r w:rsidR="00FA2C7D" w:rsidRPr="00180916">
        <w:rPr>
          <w:b/>
          <w:bCs/>
        </w:rPr>
        <w:t>DataFrame</w:t>
      </w:r>
      <w:r>
        <w:t xml:space="preserve"> for building the pipeline</w:t>
      </w:r>
      <w:r w:rsidR="00307B9F">
        <w:t>,</w:t>
      </w:r>
      <w:r w:rsidR="00F45EDD">
        <w:t xml:space="preserve"> as you can see</w:t>
      </w:r>
      <w:r w:rsidR="007A42C4">
        <w:t xml:space="preserve"> in </w:t>
      </w:r>
      <w:r w:rsidR="00307B9F">
        <w:t>the snippet that follows</w:t>
      </w:r>
      <w:r w:rsidR="007A42C4">
        <w:t>.</w:t>
      </w:r>
    </w:p>
    <w:p w14:paraId="1644152E" w14:textId="77777777" w:rsidR="00307B9F" w:rsidRDefault="00307B9F" w:rsidP="00D51419">
      <w:pPr>
        <w:pStyle w:val="BodyText"/>
      </w:pPr>
    </w:p>
    <w:p w14:paraId="4D769BD7" w14:textId="2084BD1D" w:rsidR="00D51419" w:rsidRDefault="002E7FAE" w:rsidP="00D51419">
      <w:pPr>
        <w:pStyle w:val="NumberedBodyText"/>
      </w:pPr>
      <w:r w:rsidRPr="00EF14A8">
        <w:t>Remov</w:t>
      </w:r>
      <w:r w:rsidR="00307B9F">
        <w:t>e</w:t>
      </w:r>
      <w:r w:rsidRPr="00EF14A8">
        <w:t xml:space="preserve"> unnamed column 0.</w:t>
      </w:r>
    </w:p>
    <w:p w14:paraId="43CB49FD" w14:textId="2519BC25" w:rsidR="002E7FAE" w:rsidRDefault="002E7FAE" w:rsidP="00D51419">
      <w:pPr>
        <w:pStyle w:val="NumberedBodyText"/>
      </w:pPr>
      <w:r w:rsidRPr="00EF14A8">
        <w:t>Remov</w:t>
      </w:r>
      <w:r w:rsidR="00307B9F">
        <w:t>e</w:t>
      </w:r>
      <w:r w:rsidRPr="00EF14A8">
        <w:t xml:space="preserve"> null rows from ‘Class name’, ‘Review Text’, and ‘Title’.</w:t>
      </w:r>
    </w:p>
    <w:p w14:paraId="362CEE03" w14:textId="77777777" w:rsidR="00197E2E" w:rsidRDefault="00197E2E" w:rsidP="007A4578">
      <w:pPr>
        <w:pStyle w:val="BodyText"/>
      </w:pPr>
    </w:p>
    <w:p w14:paraId="04BAC697" w14:textId="77777777" w:rsidR="00CD04E6" w:rsidRDefault="00CD04E6" w:rsidP="00180916">
      <w:pPr>
        <w:pStyle w:val="CodeSnippet"/>
      </w:pPr>
      <w:r>
        <w:t>df.</w:t>
      </w:r>
      <w:r>
        <w:rPr>
          <w:color w:val="795E26"/>
        </w:rPr>
        <w:t>drop</w:t>
      </w:r>
      <w:r>
        <w:t>(df.columns[</w:t>
      </w:r>
      <w:r>
        <w:rPr>
          <w:color w:val="098658"/>
        </w:rPr>
        <w:t>0</w:t>
      </w:r>
      <w:r>
        <w:t>], axis=</w:t>
      </w:r>
      <w:r>
        <w:rPr>
          <w:color w:val="098658"/>
        </w:rPr>
        <w:t>1</w:t>
      </w:r>
      <w:r>
        <w:t>, inplace=</w:t>
      </w:r>
      <w:r>
        <w:rPr>
          <w:color w:val="0000FF"/>
        </w:rPr>
        <w:t>True</w:t>
      </w:r>
      <w:r>
        <w:t>)</w:t>
      </w:r>
    </w:p>
    <w:p w14:paraId="0C61524B" w14:textId="77777777" w:rsidR="00CD04E6" w:rsidRDefault="00CD04E6" w:rsidP="00180916">
      <w:pPr>
        <w:pStyle w:val="CodeSnippet"/>
      </w:pPr>
      <w:r>
        <w:t>df = df[</w:t>
      </w:r>
      <w:r>
        <w:rPr>
          <w:color w:val="795E26"/>
        </w:rPr>
        <w:t>~</w:t>
      </w:r>
      <w:r>
        <w:t>df[</w:t>
      </w:r>
      <w:r>
        <w:rPr>
          <w:color w:val="A31515"/>
        </w:rPr>
        <w:t>'Class Name'</w:t>
      </w:r>
      <w:r>
        <w:t>].</w:t>
      </w:r>
      <w:r>
        <w:rPr>
          <w:color w:val="795E26"/>
        </w:rPr>
        <w:t>isnull</w:t>
      </w:r>
      <w:r>
        <w:t>()]</w:t>
      </w:r>
    </w:p>
    <w:p w14:paraId="0C9ECD02" w14:textId="77777777" w:rsidR="00CD04E6" w:rsidRDefault="00CD04E6" w:rsidP="00180916">
      <w:pPr>
        <w:pStyle w:val="CodeSnippet"/>
      </w:pPr>
      <w:r>
        <w:t>df = df[</w:t>
      </w:r>
      <w:r>
        <w:rPr>
          <w:color w:val="795E26"/>
        </w:rPr>
        <w:t>~</w:t>
      </w:r>
      <w:r>
        <w:t>df[</w:t>
      </w:r>
      <w:r>
        <w:rPr>
          <w:color w:val="A31515"/>
        </w:rPr>
        <w:t>'Review Text'</w:t>
      </w:r>
      <w:r>
        <w:t>].</w:t>
      </w:r>
      <w:r>
        <w:rPr>
          <w:color w:val="795E26"/>
        </w:rPr>
        <w:t>isnull</w:t>
      </w:r>
      <w:r>
        <w:t>()]</w:t>
      </w:r>
    </w:p>
    <w:p w14:paraId="432B7D53" w14:textId="77777777" w:rsidR="00CD04E6" w:rsidRDefault="00CD04E6" w:rsidP="00180916">
      <w:pPr>
        <w:pStyle w:val="CodeSnippet"/>
      </w:pPr>
      <w:r>
        <w:t>df = df[</w:t>
      </w:r>
      <w:r>
        <w:rPr>
          <w:color w:val="795E26"/>
        </w:rPr>
        <w:t>~</w:t>
      </w:r>
      <w:r>
        <w:t>df[</w:t>
      </w:r>
      <w:r>
        <w:rPr>
          <w:color w:val="A31515"/>
        </w:rPr>
        <w:t>'Title'</w:t>
      </w:r>
      <w:r>
        <w:t>].</w:t>
      </w:r>
      <w:r>
        <w:rPr>
          <w:color w:val="795E26"/>
        </w:rPr>
        <w:t>isnull</w:t>
      </w:r>
      <w:r>
        <w:t>()]</w:t>
      </w:r>
    </w:p>
    <w:p w14:paraId="56ECF3AC" w14:textId="77777777" w:rsidR="009E0CE0" w:rsidRPr="00EF14A8" w:rsidRDefault="009E0CE0" w:rsidP="007A4578">
      <w:pPr>
        <w:pStyle w:val="BodyText"/>
      </w:pPr>
    </w:p>
    <w:p w14:paraId="49A0DB5B" w14:textId="1EB0D496" w:rsidR="002E7FAE" w:rsidRPr="00EF14A8" w:rsidRDefault="002A321B" w:rsidP="007A4578">
      <w:pPr>
        <w:pStyle w:val="BodyText"/>
      </w:pPr>
      <w:r>
        <w:t xml:space="preserve">After feature engineering, </w:t>
      </w:r>
      <w:r w:rsidR="000E4492">
        <w:t xml:space="preserve">the </w:t>
      </w:r>
      <w:r w:rsidR="00FA2C7D" w:rsidRPr="00180916">
        <w:t>DataFrame</w:t>
      </w:r>
      <w:r w:rsidR="00FA2C7D">
        <w:t xml:space="preserve"> </w:t>
      </w:r>
      <w:r w:rsidR="000E4492">
        <w:t xml:space="preserve">should look </w:t>
      </w:r>
      <w:r w:rsidR="00307B9F">
        <w:t xml:space="preserve">like </w:t>
      </w:r>
      <w:r w:rsidR="000E4492" w:rsidRPr="00180916">
        <w:rPr>
          <w:b/>
          <w:bCs/>
        </w:rPr>
        <w:t xml:space="preserve">Figure </w:t>
      </w:r>
      <w:r w:rsidR="00307B9F" w:rsidRPr="00180916">
        <w:rPr>
          <w:b/>
          <w:bCs/>
        </w:rPr>
        <w:t>3</w:t>
      </w:r>
      <w:r w:rsidR="000E4492">
        <w:t>.</w:t>
      </w:r>
    </w:p>
    <w:p w14:paraId="3B0C133E" w14:textId="77777777" w:rsidR="002E7FAE" w:rsidRPr="00EF14A8" w:rsidRDefault="002E7FAE" w:rsidP="007A4578">
      <w:pPr>
        <w:pStyle w:val="BodyText"/>
      </w:pPr>
    </w:p>
    <w:p w14:paraId="407DDAF7" w14:textId="2FFAB9B8" w:rsidR="002E7FAE" w:rsidRPr="00EF14A8" w:rsidRDefault="00D3367C" w:rsidP="00180916">
      <w:pPr>
        <w:pStyle w:val="Figure"/>
      </w:pPr>
      <w:r w:rsidRPr="00D3367C">
        <w:rPr>
          <w:noProof/>
        </w:rPr>
        <w:lastRenderedPageBreak/>
        <w:drawing>
          <wp:inline distT="0" distB="0" distL="0" distR="0" wp14:anchorId="40B38CB4" wp14:editId="5F45CEA5">
            <wp:extent cx="5746376" cy="2758997"/>
            <wp:effectExtent l="0" t="0" r="6985" b="3810"/>
            <wp:docPr id="8360321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32176" name="Picture 1" descr="A screenshot of a computer&#10;&#10;Description automatically generated"/>
                    <pic:cNvPicPr/>
                  </pic:nvPicPr>
                  <pic:blipFill>
                    <a:blip r:embed="rId11"/>
                    <a:stretch>
                      <a:fillRect/>
                    </a:stretch>
                  </pic:blipFill>
                  <pic:spPr>
                    <a:xfrm>
                      <a:off x="0" y="0"/>
                      <a:ext cx="5757123" cy="2764157"/>
                    </a:xfrm>
                    <a:prstGeom prst="rect">
                      <a:avLst/>
                    </a:prstGeom>
                  </pic:spPr>
                </pic:pic>
              </a:graphicData>
            </a:graphic>
          </wp:inline>
        </w:drawing>
      </w:r>
    </w:p>
    <w:p w14:paraId="2E165BFD" w14:textId="1AE4F5F7" w:rsidR="00E53D9D" w:rsidRPr="00E53D9D" w:rsidRDefault="00E53D9D" w:rsidP="00180916">
      <w:pPr>
        <w:pStyle w:val="FigureCaption"/>
      </w:pPr>
      <w:r w:rsidRPr="00180916">
        <w:rPr>
          <w:b/>
          <w:bCs/>
        </w:rPr>
        <w:t xml:space="preserve">Figure </w:t>
      </w:r>
      <w:r w:rsidR="00307B9F" w:rsidRPr="00180916">
        <w:rPr>
          <w:b/>
          <w:bCs/>
        </w:rPr>
        <w:t>3:</w:t>
      </w:r>
      <w:r w:rsidRPr="00E53D9D">
        <w:t xml:space="preserve"> Output of </w:t>
      </w:r>
      <w:r w:rsidR="00307B9F">
        <w:t>feature engineering</w:t>
      </w:r>
    </w:p>
    <w:p w14:paraId="374601A2" w14:textId="77777777" w:rsidR="002E7FAE" w:rsidRPr="00EF14A8" w:rsidRDefault="002E7FAE" w:rsidP="007A4578">
      <w:pPr>
        <w:pStyle w:val="BodyText"/>
      </w:pPr>
    </w:p>
    <w:p w14:paraId="13B97DC5" w14:textId="0A6C8D79" w:rsidR="002E7FAE" w:rsidRPr="00EF14A8" w:rsidRDefault="00307B9F" w:rsidP="007A4578">
      <w:pPr>
        <w:pStyle w:val="BodyText"/>
      </w:pPr>
      <w:r>
        <w:t xml:space="preserve">Until </w:t>
      </w:r>
      <w:r w:rsidR="00267EB0">
        <w:t>now</w:t>
      </w:r>
      <w:r>
        <w:t>,</w:t>
      </w:r>
      <w:r w:rsidR="00267EB0">
        <w:t xml:space="preserve"> </w:t>
      </w:r>
      <w:r>
        <w:t>you haven’t</w:t>
      </w:r>
      <w:r w:rsidR="00D21644">
        <w:t xml:space="preserve"> </w:t>
      </w:r>
      <w:r w:rsidR="00473474">
        <w:t xml:space="preserve">verified the datatypes included in </w:t>
      </w:r>
      <w:r>
        <w:t xml:space="preserve">the </w:t>
      </w:r>
      <w:r w:rsidR="00FA2C7D" w:rsidRPr="00180916">
        <w:t>DataFrame</w:t>
      </w:r>
      <w:r w:rsidR="00473474">
        <w:t xml:space="preserve">. </w:t>
      </w:r>
      <w:r w:rsidR="00EA4EA8">
        <w:t>Let</w:t>
      </w:r>
      <w:r>
        <w:t>’</w:t>
      </w:r>
      <w:r w:rsidR="00EA4EA8">
        <w:t>s</w:t>
      </w:r>
      <w:r w:rsidR="00473474">
        <w:t xml:space="preserve"> find </w:t>
      </w:r>
      <w:r w:rsidR="00EA4EA8">
        <w:t xml:space="preserve">out all the data types in this </w:t>
      </w:r>
      <w:r w:rsidR="00FA2C7D" w:rsidRPr="00180916">
        <w:t>DataFrame</w:t>
      </w:r>
      <w:r w:rsidR="00FA2C7D">
        <w:t xml:space="preserve"> </w:t>
      </w:r>
      <w:r w:rsidR="00D21644">
        <w:t xml:space="preserve">using code from </w:t>
      </w:r>
      <w:r>
        <w:t>the next snippet</w:t>
      </w:r>
      <w:r w:rsidR="00EA4EA8">
        <w:t>.</w:t>
      </w:r>
      <w:r w:rsidR="00D21644">
        <w:t xml:space="preserve"> </w:t>
      </w:r>
      <w:r w:rsidR="008B71E3">
        <w:t xml:space="preserve">You can see the </w:t>
      </w:r>
      <w:r w:rsidR="00A35D40">
        <w:t>different datatypes</w:t>
      </w:r>
      <w:r w:rsidR="00D21644">
        <w:t xml:space="preserve"> </w:t>
      </w:r>
      <w:r w:rsidR="008B71E3">
        <w:t>a</w:t>
      </w:r>
      <w:r w:rsidR="00D21644">
        <w:t xml:space="preserve">s displayed in </w:t>
      </w:r>
      <w:r w:rsidR="00D21644" w:rsidRPr="00180916">
        <w:rPr>
          <w:b/>
          <w:bCs/>
        </w:rPr>
        <w:t xml:space="preserve">Figure </w:t>
      </w:r>
      <w:r w:rsidRPr="00180916">
        <w:rPr>
          <w:b/>
          <w:bCs/>
        </w:rPr>
        <w:t>4</w:t>
      </w:r>
      <w:r w:rsidR="00D21644">
        <w:t>.</w:t>
      </w:r>
    </w:p>
    <w:p w14:paraId="4E1AA0D8" w14:textId="77777777" w:rsidR="002E7FAE" w:rsidRDefault="002E7FAE" w:rsidP="007A4578">
      <w:pPr>
        <w:pStyle w:val="BodyText"/>
      </w:pPr>
    </w:p>
    <w:p w14:paraId="2986F3FF" w14:textId="578D6947" w:rsidR="00CD04E6" w:rsidRDefault="00CD04E6" w:rsidP="00180916">
      <w:pPr>
        <w:pStyle w:val="CodeSnippet"/>
      </w:pPr>
      <w:r>
        <w:rPr>
          <w:color w:val="001080"/>
        </w:rPr>
        <w:t>df</w:t>
      </w:r>
      <w:r>
        <w:t>.dtypes</w:t>
      </w:r>
    </w:p>
    <w:p w14:paraId="01D1667E" w14:textId="77777777" w:rsidR="00CD04E6" w:rsidRDefault="00CD04E6" w:rsidP="007A4578">
      <w:pPr>
        <w:pStyle w:val="BodyText"/>
      </w:pPr>
    </w:p>
    <w:p w14:paraId="6E9953BC" w14:textId="0059D775" w:rsidR="002E7FAE" w:rsidRPr="00EF14A8" w:rsidRDefault="00535E9E" w:rsidP="00180916">
      <w:pPr>
        <w:pStyle w:val="Figure"/>
      </w:pPr>
      <w:r w:rsidRPr="00535E9E">
        <w:rPr>
          <w:noProof/>
        </w:rPr>
        <w:drawing>
          <wp:inline distT="0" distB="0" distL="0" distR="0" wp14:anchorId="11AB4BD2" wp14:editId="47080B4F">
            <wp:extent cx="1918447" cy="1419773"/>
            <wp:effectExtent l="0" t="0" r="5715" b="9525"/>
            <wp:docPr id="1093255993" name="Picture 1" descr="A computer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55993" name="Picture 1" descr="A computer screen shot of a computer code&#10;&#10;Description automatically generated"/>
                    <pic:cNvPicPr/>
                  </pic:nvPicPr>
                  <pic:blipFill>
                    <a:blip r:embed="rId12"/>
                    <a:stretch>
                      <a:fillRect/>
                    </a:stretch>
                  </pic:blipFill>
                  <pic:spPr>
                    <a:xfrm>
                      <a:off x="0" y="0"/>
                      <a:ext cx="1938361" cy="1434511"/>
                    </a:xfrm>
                    <a:prstGeom prst="rect">
                      <a:avLst/>
                    </a:prstGeom>
                  </pic:spPr>
                </pic:pic>
              </a:graphicData>
            </a:graphic>
          </wp:inline>
        </w:drawing>
      </w:r>
    </w:p>
    <w:p w14:paraId="61E73767" w14:textId="3486B004" w:rsidR="00E53D9D" w:rsidRPr="00E53D9D" w:rsidRDefault="00E53D9D" w:rsidP="00180916">
      <w:pPr>
        <w:pStyle w:val="FigureCaption"/>
      </w:pPr>
      <w:r w:rsidRPr="00180916">
        <w:rPr>
          <w:b/>
          <w:bCs/>
        </w:rPr>
        <w:t xml:space="preserve">Figure </w:t>
      </w:r>
      <w:r w:rsidR="00307B9F" w:rsidRPr="00180916">
        <w:rPr>
          <w:b/>
          <w:bCs/>
        </w:rPr>
        <w:t>4:</w:t>
      </w:r>
      <w:r w:rsidRPr="00E53D9D">
        <w:t xml:space="preserve"> </w:t>
      </w:r>
      <w:r w:rsidR="00307B9F">
        <w:t>The data types in the DataFrame</w:t>
      </w:r>
    </w:p>
    <w:p w14:paraId="0B2E4843" w14:textId="77777777" w:rsidR="002E7FAE" w:rsidRDefault="002E7FAE" w:rsidP="007A4578">
      <w:pPr>
        <w:pStyle w:val="BodyText"/>
      </w:pPr>
    </w:p>
    <w:p w14:paraId="0996FAA6" w14:textId="5C800481" w:rsidR="002E7FAE" w:rsidRPr="00910E00" w:rsidRDefault="002E7FAE" w:rsidP="00D21644">
      <w:pPr>
        <w:pStyle w:val="Heading2"/>
        <w:rPr>
          <w:b/>
          <w:bCs/>
        </w:rPr>
      </w:pPr>
      <w:r w:rsidRPr="00910E00">
        <w:rPr>
          <w:b/>
          <w:bCs/>
        </w:rPr>
        <w:t xml:space="preserve">ColumnTransformer </w:t>
      </w:r>
      <w:r w:rsidR="00116359" w:rsidRPr="00910E00">
        <w:rPr>
          <w:b/>
          <w:bCs/>
        </w:rPr>
        <w:t>C</w:t>
      </w:r>
      <w:r w:rsidRPr="00910E00">
        <w:rPr>
          <w:b/>
          <w:bCs/>
        </w:rPr>
        <w:t>lass</w:t>
      </w:r>
    </w:p>
    <w:p w14:paraId="516523BB" w14:textId="214F039B" w:rsidR="009E691B" w:rsidRDefault="002E7FAE" w:rsidP="007A4578">
      <w:pPr>
        <w:pStyle w:val="BodyText"/>
      </w:pPr>
      <w:r w:rsidRPr="00334141">
        <w:t xml:space="preserve">When working with a </w:t>
      </w:r>
      <w:r w:rsidRPr="00180916">
        <w:t>DataFrame</w:t>
      </w:r>
      <w:r w:rsidRPr="00334141">
        <w:t xml:space="preserve"> that </w:t>
      </w:r>
      <w:r w:rsidR="00565026" w:rsidRPr="00334141">
        <w:t>has</w:t>
      </w:r>
      <w:r w:rsidRPr="00334141">
        <w:t xml:space="preserve"> a mix of data types, it</w:t>
      </w:r>
      <w:r w:rsidR="00307B9F">
        <w:t>’</w:t>
      </w:r>
      <w:r w:rsidR="009E691B">
        <w:t>s</w:t>
      </w:r>
      <w:r w:rsidRPr="00334141">
        <w:t xml:space="preserve"> essential to apply different preprocessing steps to numeric, categorical, and text features before feeding them into a machine learning model. Numeric features may require scaling, categorical features benefit from one-hot encoding or ordinal encoding, and text features typically need vectorization techniques like TF-IDF or word embeddings. </w:t>
      </w:r>
    </w:p>
    <w:p w14:paraId="3CDB1EE4" w14:textId="77777777" w:rsidR="009E691B" w:rsidRDefault="009E691B" w:rsidP="007A4578">
      <w:pPr>
        <w:pStyle w:val="BodyText"/>
      </w:pPr>
    </w:p>
    <w:p w14:paraId="11604894" w14:textId="70D57556" w:rsidR="002E7FAE" w:rsidRDefault="002E7FAE" w:rsidP="007A4578">
      <w:pPr>
        <w:pStyle w:val="BodyText"/>
      </w:pPr>
      <w:r w:rsidRPr="00334141">
        <w:t xml:space="preserve">The </w:t>
      </w:r>
      <w:r w:rsidRPr="00180916">
        <w:rPr>
          <w:b/>
          <w:bCs/>
        </w:rPr>
        <w:t>ColumnTransformer</w:t>
      </w:r>
      <w:r w:rsidRPr="00180916">
        <w:t xml:space="preserve"> </w:t>
      </w:r>
      <w:r w:rsidRPr="00334141">
        <w:t xml:space="preserve">class in Python’s </w:t>
      </w:r>
      <w:r w:rsidR="003E724F">
        <w:t>SKLEARN.COMPOSE</w:t>
      </w:r>
      <w:r w:rsidRPr="00334141">
        <w:t xml:space="preserve"> module </w:t>
      </w:r>
      <w:r w:rsidR="00F100B4" w:rsidRPr="00334141">
        <w:t>offers</w:t>
      </w:r>
      <w:r w:rsidRPr="00334141">
        <w:t xml:space="preserve"> an efficient way to handle datasets with heterogeneous data types, allowing </w:t>
      </w:r>
      <w:r w:rsidR="004B54A8">
        <w:t>you</w:t>
      </w:r>
      <w:r w:rsidR="004B54A8" w:rsidRPr="00334141">
        <w:t xml:space="preserve"> </w:t>
      </w:r>
      <w:r w:rsidRPr="00334141">
        <w:t xml:space="preserve">to apply multiple transformations to different feature types simultaneously within the same dataset. This approach ensures </w:t>
      </w:r>
      <w:r w:rsidR="004B54A8">
        <w:t xml:space="preserve">that </w:t>
      </w:r>
      <w:r w:rsidRPr="00334141">
        <w:t xml:space="preserve">each feature type </w:t>
      </w:r>
      <w:r w:rsidR="007C156F">
        <w:t>transforms</w:t>
      </w:r>
      <w:r w:rsidRPr="00334141">
        <w:t xml:space="preserve"> appropriately, </w:t>
      </w:r>
      <w:r w:rsidR="00F100B4" w:rsidRPr="00334141">
        <w:t>helping</w:t>
      </w:r>
      <w:r w:rsidRPr="00334141">
        <w:t xml:space="preserve"> better model performance.</w:t>
      </w:r>
      <w:r w:rsidR="008B4B03">
        <w:t xml:space="preserve"> </w:t>
      </w:r>
      <w:r w:rsidRPr="00EF14A8">
        <w:t>Th</w:t>
      </w:r>
      <w:r>
        <w:t xml:space="preserve">is </w:t>
      </w:r>
      <w:r w:rsidRPr="00EF14A8">
        <w:t>class accepts up to six parameters</w:t>
      </w:r>
      <w:r w:rsidR="004B54A8">
        <w:t>,</w:t>
      </w:r>
      <w:r>
        <w:t xml:space="preserve"> out of which</w:t>
      </w:r>
      <w:r w:rsidR="004B54A8">
        <w:t>,</w:t>
      </w:r>
      <w:r>
        <w:t xml:space="preserve"> </w:t>
      </w:r>
      <w:r w:rsidR="00005641">
        <w:t xml:space="preserve">two </w:t>
      </w:r>
      <w:r w:rsidRPr="00EF14A8">
        <w:t>key parameter</w:t>
      </w:r>
      <w:r w:rsidR="00005641">
        <w:t>s</w:t>
      </w:r>
      <w:r>
        <w:t xml:space="preserve"> are</w:t>
      </w:r>
      <w:r w:rsidRPr="00EF14A8">
        <w:t xml:space="preserve"> transformers and remainder.</w:t>
      </w:r>
    </w:p>
    <w:p w14:paraId="35CD190E" w14:textId="77777777" w:rsidR="002E7FAE" w:rsidRPr="00EF14A8" w:rsidRDefault="002E7FAE" w:rsidP="007A4578">
      <w:pPr>
        <w:pStyle w:val="BodyText"/>
      </w:pPr>
    </w:p>
    <w:p w14:paraId="1846F447" w14:textId="391AC05A" w:rsidR="002E7FAE" w:rsidRDefault="00D8528D" w:rsidP="008B4B03">
      <w:pPr>
        <w:pStyle w:val="Heading3"/>
      </w:pPr>
      <w:r>
        <w:lastRenderedPageBreak/>
        <w:t>T</w:t>
      </w:r>
      <w:r w:rsidR="002E7FAE" w:rsidRPr="00EF14A8">
        <w:t>ransformers</w:t>
      </w:r>
      <w:r>
        <w:t xml:space="preserve"> </w:t>
      </w:r>
      <w:r w:rsidR="00005641">
        <w:t>Parameter</w:t>
      </w:r>
    </w:p>
    <w:p w14:paraId="69A57D18" w14:textId="799E7251" w:rsidR="002E7FAE" w:rsidRDefault="00542A57" w:rsidP="007A4578">
      <w:pPr>
        <w:pStyle w:val="BodyText"/>
      </w:pPr>
      <w:r>
        <w:t xml:space="preserve">One of the key parameters for </w:t>
      </w:r>
      <w:r w:rsidRPr="00180916">
        <w:rPr>
          <w:b/>
          <w:bCs/>
        </w:rPr>
        <w:t>ColumnTransfer</w:t>
      </w:r>
      <w:r>
        <w:t xml:space="preserve"> class object</w:t>
      </w:r>
      <w:r w:rsidR="008E7A77">
        <w:t xml:space="preserve">, </w:t>
      </w:r>
      <w:r w:rsidR="002E7FAE" w:rsidRPr="00EF14A8">
        <w:t xml:space="preserve">is a list of tuples specifying which transformer objects to apply to subsets of the data. Each tuple follows one of </w:t>
      </w:r>
      <w:r w:rsidR="00B11B52">
        <w:t xml:space="preserve">the below mentioned </w:t>
      </w:r>
      <w:r w:rsidR="002E7FAE" w:rsidRPr="00EF14A8">
        <w:t>formats</w:t>
      </w:r>
      <w:r w:rsidR="00D671A1">
        <w:t>.</w:t>
      </w:r>
    </w:p>
    <w:p w14:paraId="2B3C3F49" w14:textId="77777777" w:rsidR="00AB2B64" w:rsidRPr="00EF14A8" w:rsidRDefault="00AB2B64" w:rsidP="007A4578">
      <w:pPr>
        <w:pStyle w:val="BodyText"/>
      </w:pPr>
    </w:p>
    <w:p w14:paraId="0CBCFC88" w14:textId="77777777" w:rsidR="002E7FAE" w:rsidRPr="00EF14A8" w:rsidRDefault="002E7FAE" w:rsidP="00180916">
      <w:pPr>
        <w:pStyle w:val="BullettedBodyText"/>
      </w:pPr>
      <w:r w:rsidRPr="00EF14A8">
        <w:t>For multiple columns: (</w:t>
      </w:r>
      <w:r w:rsidRPr="00B11B52">
        <w:t>Name, Transformer, [columns]</w:t>
      </w:r>
      <w:r w:rsidRPr="00EF14A8">
        <w:t>)</w:t>
      </w:r>
    </w:p>
    <w:p w14:paraId="493095B8" w14:textId="77777777" w:rsidR="002E7FAE" w:rsidRPr="00EF14A8" w:rsidRDefault="002E7FAE" w:rsidP="00180916">
      <w:pPr>
        <w:pStyle w:val="BullettedBodyText"/>
      </w:pPr>
      <w:r w:rsidRPr="00EF14A8">
        <w:t>For a single text column: (</w:t>
      </w:r>
      <w:r w:rsidRPr="00B11B52">
        <w:t>Name, Transformer, column</w:t>
      </w:r>
      <w:r w:rsidRPr="00EF14A8">
        <w:t>)</w:t>
      </w:r>
    </w:p>
    <w:p w14:paraId="6B0A51C7" w14:textId="77777777" w:rsidR="00AB2B64" w:rsidRPr="00180916" w:rsidRDefault="00AB2B64" w:rsidP="00AB2B64">
      <w:pPr>
        <w:pStyle w:val="BodyText"/>
      </w:pPr>
    </w:p>
    <w:p w14:paraId="776C169B" w14:textId="047BF7A6" w:rsidR="002E7FAE" w:rsidRDefault="002E7FAE" w:rsidP="00AB2B64">
      <w:pPr>
        <w:pStyle w:val="BodyText"/>
      </w:pPr>
      <w:r w:rsidRPr="00180916">
        <w:rPr>
          <w:b/>
          <w:bCs/>
        </w:rPr>
        <w:t>Name:</w:t>
      </w:r>
      <w:r w:rsidRPr="00EF14A8">
        <w:t xml:space="preserve"> A string that acts as an identifier. </w:t>
      </w:r>
      <w:r w:rsidR="00CA01CF" w:rsidRPr="00EF14A8">
        <w:t>It</w:t>
      </w:r>
      <w:r w:rsidR="00180916">
        <w:t>’</w:t>
      </w:r>
      <w:r w:rsidR="00CA01CF" w:rsidRPr="00EF14A8">
        <w:t>s</w:t>
      </w:r>
      <w:r w:rsidRPr="00EF14A8">
        <w:t xml:space="preserve"> useful for setting parameters using </w:t>
      </w:r>
      <w:r w:rsidRPr="00180916">
        <w:rPr>
          <w:b/>
          <w:bCs/>
        </w:rPr>
        <w:t>set_params</w:t>
      </w:r>
      <w:r w:rsidRPr="00EF14A8">
        <w:t xml:space="preserve"> and enables searching during grid search.</w:t>
      </w:r>
    </w:p>
    <w:p w14:paraId="2612C531" w14:textId="77777777" w:rsidR="00AB2B64" w:rsidRPr="00EF14A8" w:rsidRDefault="00AB2B64" w:rsidP="00180916">
      <w:pPr>
        <w:pStyle w:val="BodyText"/>
      </w:pPr>
    </w:p>
    <w:p w14:paraId="1D1685D0" w14:textId="6F3D071F" w:rsidR="00AB2B64" w:rsidRDefault="002E7FAE" w:rsidP="00180916">
      <w:pPr>
        <w:pStyle w:val="BodyText"/>
      </w:pPr>
      <w:r w:rsidRPr="00180916">
        <w:rPr>
          <w:b/>
          <w:bCs/>
        </w:rPr>
        <w:t>Transformer:</w:t>
      </w:r>
      <w:r w:rsidRPr="00EF14A8">
        <w:t xml:space="preserve"> Specifies the type of transformation. It can be an estimator supporting fit and transform, or the values </w:t>
      </w:r>
      <w:r w:rsidRPr="00180916">
        <w:rPr>
          <w:b/>
          <w:bCs/>
        </w:rPr>
        <w:t>drop</w:t>
      </w:r>
      <w:r w:rsidRPr="00EF14A8">
        <w:t xml:space="preserve"> or </w:t>
      </w:r>
      <w:r w:rsidRPr="00180916">
        <w:rPr>
          <w:b/>
          <w:bCs/>
        </w:rPr>
        <w:t>passthrough</w:t>
      </w:r>
      <w:r w:rsidRPr="00EF14A8">
        <w:t xml:space="preserve">. In this example, </w:t>
      </w:r>
      <w:r w:rsidR="00AB2B64">
        <w:t>I</w:t>
      </w:r>
      <w:r w:rsidR="00180916">
        <w:t>’</w:t>
      </w:r>
      <w:r w:rsidR="001D022B" w:rsidRPr="00EF14A8">
        <w:t>ll</w:t>
      </w:r>
      <w:r w:rsidRPr="00EF14A8">
        <w:t xml:space="preserve"> </w:t>
      </w:r>
      <w:r w:rsidR="001D022B">
        <w:t xml:space="preserve">be using the </w:t>
      </w:r>
      <w:r w:rsidR="00D671A1">
        <w:t xml:space="preserve">following </w:t>
      </w:r>
      <w:r w:rsidR="001D022B">
        <w:t>transformations</w:t>
      </w:r>
      <w:r w:rsidR="00AB2B64">
        <w:t>:</w:t>
      </w:r>
    </w:p>
    <w:p w14:paraId="08AC41CE" w14:textId="163690AE" w:rsidR="002E7FAE" w:rsidRPr="00180916" w:rsidRDefault="002E7FAE" w:rsidP="00180916">
      <w:pPr>
        <w:pStyle w:val="BodyText"/>
      </w:pPr>
    </w:p>
    <w:p w14:paraId="53653B4D" w14:textId="1BA11F3A" w:rsidR="002E7FAE" w:rsidRPr="00EF14A8" w:rsidRDefault="002E7FAE" w:rsidP="00180916">
      <w:pPr>
        <w:pStyle w:val="BullettedBodyText"/>
      </w:pPr>
      <w:proofErr w:type="spellStart"/>
      <w:r w:rsidRPr="00180916">
        <w:rPr>
          <w:b/>
          <w:bCs/>
        </w:rPr>
        <w:t>StandardScaler</w:t>
      </w:r>
      <w:proofErr w:type="spellEnd"/>
      <w:r w:rsidRPr="00180916">
        <w:rPr>
          <w:b/>
          <w:bCs/>
        </w:rPr>
        <w:t xml:space="preserve"> </w:t>
      </w:r>
      <w:r w:rsidRPr="00EF14A8">
        <w:t>for numeric columns</w:t>
      </w:r>
    </w:p>
    <w:p w14:paraId="6DA0CD0A" w14:textId="0F37BF87" w:rsidR="002E7FAE" w:rsidRPr="00EF14A8" w:rsidRDefault="002E7FAE" w:rsidP="00180916">
      <w:pPr>
        <w:pStyle w:val="BullettedBodyText"/>
      </w:pPr>
      <w:r w:rsidRPr="00180916">
        <w:rPr>
          <w:b/>
          <w:bCs/>
        </w:rPr>
        <w:t xml:space="preserve">CountVectorizer </w:t>
      </w:r>
      <w:r w:rsidRPr="00EF14A8">
        <w:t>for unstructured text columns</w:t>
      </w:r>
    </w:p>
    <w:p w14:paraId="4CE6F131" w14:textId="68BB4E25" w:rsidR="002E7FAE" w:rsidRDefault="002E7FAE" w:rsidP="00AB2B64">
      <w:pPr>
        <w:pStyle w:val="BullettedBodyText"/>
      </w:pPr>
      <w:proofErr w:type="spellStart"/>
      <w:r w:rsidRPr="00180916">
        <w:rPr>
          <w:b/>
          <w:bCs/>
        </w:rPr>
        <w:t>OneHotEncoder</w:t>
      </w:r>
      <w:proofErr w:type="spellEnd"/>
      <w:r w:rsidRPr="00455C6D">
        <w:rPr>
          <w:i/>
          <w:iCs/>
        </w:rPr>
        <w:t xml:space="preserve"> </w:t>
      </w:r>
      <w:r w:rsidRPr="00EF14A8">
        <w:t>for categorical columns</w:t>
      </w:r>
    </w:p>
    <w:p w14:paraId="6AEED23A" w14:textId="77777777" w:rsidR="00AB2B64" w:rsidRPr="00EF14A8" w:rsidRDefault="00AB2B64" w:rsidP="00180916">
      <w:pPr>
        <w:pStyle w:val="BodyText"/>
      </w:pPr>
    </w:p>
    <w:p w14:paraId="52BFC8AE" w14:textId="17762757" w:rsidR="002E7FAE" w:rsidRPr="00EF14A8" w:rsidRDefault="002E7FAE" w:rsidP="00180916">
      <w:pPr>
        <w:pStyle w:val="BodyText"/>
      </w:pPr>
      <w:r w:rsidRPr="00180916">
        <w:rPr>
          <w:b/>
          <w:bCs/>
        </w:rPr>
        <w:t>[</w:t>
      </w:r>
      <w:r w:rsidRPr="00180916">
        <w:rPr>
          <w:b/>
          <w:bCs/>
          <w:i/>
          <w:iCs/>
        </w:rPr>
        <w:t>columns</w:t>
      </w:r>
      <w:r w:rsidRPr="00180916">
        <w:rPr>
          <w:b/>
          <w:bCs/>
        </w:rPr>
        <w:t>]:</w:t>
      </w:r>
      <w:r w:rsidRPr="00EF14A8">
        <w:t xml:space="preserve"> A list of columns </w:t>
      </w:r>
      <w:r w:rsidR="002D4B36">
        <w:t>from</w:t>
      </w:r>
      <w:r w:rsidRPr="00EF14A8">
        <w:t xml:space="preserve"> the </w:t>
      </w:r>
      <w:r w:rsidR="002D4B36">
        <w:t>dataset</w:t>
      </w:r>
      <w:r w:rsidRPr="00EF14A8">
        <w:t xml:space="preserve"> to which the transformation</w:t>
      </w:r>
      <w:r w:rsidR="002D4B36">
        <w:t>s</w:t>
      </w:r>
      <w:r w:rsidRPr="00EF14A8">
        <w:t xml:space="preserve"> will apply.</w:t>
      </w:r>
    </w:p>
    <w:p w14:paraId="228299EC" w14:textId="64ED36E8" w:rsidR="002E7FAE" w:rsidRDefault="002E7FAE" w:rsidP="002D4B36">
      <w:pPr>
        <w:pStyle w:val="BodyText"/>
        <w:spacing w:before="120"/>
      </w:pPr>
      <w:r w:rsidRPr="00EF14A8">
        <w:t xml:space="preserve">For the dataset in </w:t>
      </w:r>
      <w:r w:rsidR="002D4B36">
        <w:t>present</w:t>
      </w:r>
      <w:r w:rsidRPr="00EF14A8">
        <w:t xml:space="preserve"> example, </w:t>
      </w:r>
      <w:r w:rsidR="00AB2B64">
        <w:t>I’</w:t>
      </w:r>
      <w:r w:rsidR="002D4B36">
        <w:t xml:space="preserve">ll be applying </w:t>
      </w:r>
      <w:r w:rsidR="007E6061">
        <w:t>transformations as explained below</w:t>
      </w:r>
      <w:r w:rsidR="00AB2B64">
        <w:t>:</w:t>
      </w:r>
    </w:p>
    <w:p w14:paraId="5219398E" w14:textId="77777777" w:rsidR="00AB2B64" w:rsidRPr="00180916" w:rsidRDefault="00AB2B64" w:rsidP="00180916">
      <w:pPr>
        <w:pStyle w:val="BodyText"/>
      </w:pPr>
    </w:p>
    <w:p w14:paraId="0757BCFE" w14:textId="7B604E2D" w:rsidR="002E7FAE" w:rsidRPr="00EF14A8" w:rsidRDefault="002E7FAE" w:rsidP="00180916">
      <w:pPr>
        <w:pStyle w:val="BullettedBodyText"/>
      </w:pPr>
      <w:proofErr w:type="spellStart"/>
      <w:r w:rsidRPr="00180916">
        <w:rPr>
          <w:b/>
          <w:bCs/>
        </w:rPr>
        <w:t>SimpleImputer</w:t>
      </w:r>
      <w:proofErr w:type="spellEnd"/>
      <w:r w:rsidRPr="00EF14A8">
        <w:t xml:space="preserve"> with constant filling for categorical columns (['Division Name', 'Department Name'])</w:t>
      </w:r>
    </w:p>
    <w:p w14:paraId="5F34557F" w14:textId="77777777" w:rsidR="007E6061" w:rsidRDefault="002E7FAE" w:rsidP="00180916">
      <w:pPr>
        <w:pStyle w:val="BullettedBodyText"/>
      </w:pPr>
      <w:r w:rsidRPr="00180916">
        <w:rPr>
          <w:b/>
          <w:bCs/>
        </w:rPr>
        <w:t xml:space="preserve">CountVectorizer </w:t>
      </w:r>
      <w:r w:rsidRPr="00EF14A8">
        <w:t>with STOPWORDS for the 'Review Text' column</w:t>
      </w:r>
    </w:p>
    <w:p w14:paraId="4BFA0FF9" w14:textId="38A403C4" w:rsidR="002E7FAE" w:rsidRPr="00EF14A8" w:rsidRDefault="002E7FAE" w:rsidP="00180916">
      <w:pPr>
        <w:pStyle w:val="BullettedBodyText"/>
      </w:pPr>
      <w:r w:rsidRPr="00180916">
        <w:rPr>
          <w:b/>
          <w:bCs/>
        </w:rPr>
        <w:t>simple CountVectorizer</w:t>
      </w:r>
      <w:r w:rsidRPr="00EF14A8">
        <w:t xml:space="preserve"> for the 'Title' column</w:t>
      </w:r>
    </w:p>
    <w:p w14:paraId="59CB1D0A" w14:textId="187D4F11" w:rsidR="00891EDD" w:rsidRPr="00EF14A8" w:rsidRDefault="002E7FAE" w:rsidP="00180916">
      <w:pPr>
        <w:pStyle w:val="BullettedBodyText"/>
      </w:pPr>
      <w:r w:rsidRPr="00180916">
        <w:rPr>
          <w:b/>
          <w:bCs/>
        </w:rPr>
        <w:t>SimpleImputer</w:t>
      </w:r>
      <w:r w:rsidRPr="00EF14A8">
        <w:t xml:space="preserve"> with median filling for numerical columns (['Clothing ID', 'Age', 'Rating', 'Recommended IND', 'Positive Feedback Count'])</w:t>
      </w:r>
    </w:p>
    <w:p w14:paraId="5216329B" w14:textId="77777777" w:rsidR="002F083F" w:rsidRDefault="002F083F" w:rsidP="007A4578">
      <w:pPr>
        <w:pStyle w:val="BodyText"/>
      </w:pPr>
    </w:p>
    <w:p w14:paraId="65DEE84B" w14:textId="0A6E00F2" w:rsidR="002E7FAE" w:rsidRDefault="002E7FAE" w:rsidP="007A4578">
      <w:pPr>
        <w:pStyle w:val="BodyText"/>
      </w:pPr>
      <w:r w:rsidRPr="00EF14A8">
        <w:t xml:space="preserve">By using these transformations in the </w:t>
      </w:r>
      <w:proofErr w:type="spellStart"/>
      <w:r w:rsidRPr="00180916">
        <w:rPr>
          <w:b/>
          <w:bCs/>
        </w:rPr>
        <w:t>ColumnTransformer</w:t>
      </w:r>
      <w:proofErr w:type="spellEnd"/>
      <w:r w:rsidR="002F083F" w:rsidRPr="00180916">
        <w:rPr>
          <w:b/>
          <w:bCs/>
        </w:rPr>
        <w:t xml:space="preserve"> </w:t>
      </w:r>
      <w:r w:rsidR="002F083F">
        <w:t>class object</w:t>
      </w:r>
      <w:r w:rsidRPr="00EF14A8">
        <w:t xml:space="preserve">, </w:t>
      </w:r>
      <w:r w:rsidR="00AB2B64">
        <w:t>you</w:t>
      </w:r>
      <w:r w:rsidR="00AB2B64" w:rsidRPr="00EF14A8">
        <w:t xml:space="preserve"> </w:t>
      </w:r>
      <w:r w:rsidRPr="00EF14A8">
        <w:t xml:space="preserve">can streamline preprocessing and directly feed the transformed data into a </w:t>
      </w:r>
      <w:r w:rsidR="00AB2B64">
        <w:t>ML</w:t>
      </w:r>
      <w:r w:rsidRPr="00EF14A8">
        <w:t xml:space="preserve"> model.</w:t>
      </w:r>
    </w:p>
    <w:p w14:paraId="33827AF6" w14:textId="77777777" w:rsidR="002E7FAE" w:rsidRDefault="002E7FAE" w:rsidP="007A4578">
      <w:pPr>
        <w:pStyle w:val="BodyText"/>
      </w:pPr>
    </w:p>
    <w:p w14:paraId="2FB3F08E" w14:textId="2A10A986" w:rsidR="002E7FAE" w:rsidRPr="00EF14A8" w:rsidRDefault="00005641" w:rsidP="008B4B03">
      <w:pPr>
        <w:pStyle w:val="Heading3"/>
      </w:pPr>
      <w:r>
        <w:t>R</w:t>
      </w:r>
      <w:r w:rsidR="002E7FAE" w:rsidRPr="00EF14A8">
        <w:t>emainder</w:t>
      </w:r>
      <w:r>
        <w:t xml:space="preserve"> Parameter</w:t>
      </w:r>
    </w:p>
    <w:p w14:paraId="2520527A" w14:textId="0B02B0DA" w:rsidR="002E7FAE" w:rsidRPr="00EF14A8" w:rsidRDefault="002E7FAE" w:rsidP="007A4578">
      <w:pPr>
        <w:pStyle w:val="BodyText"/>
      </w:pPr>
      <w:r w:rsidRPr="00EF14A8">
        <w:t xml:space="preserve">Now, </w:t>
      </w:r>
      <w:r w:rsidR="00244213" w:rsidRPr="00EF14A8">
        <w:t>let</w:t>
      </w:r>
      <w:r w:rsidR="00AB2B64">
        <w:t>’</w:t>
      </w:r>
      <w:r w:rsidR="00244213" w:rsidRPr="00EF14A8">
        <w:t>s</w:t>
      </w:r>
      <w:r w:rsidRPr="00EF14A8">
        <w:t xml:space="preserve"> discuss the second </w:t>
      </w:r>
      <w:r w:rsidR="00110226">
        <w:t xml:space="preserve">key </w:t>
      </w:r>
      <w:r w:rsidRPr="00EF14A8">
        <w:t xml:space="preserve">parameter, remainder. This parameter manages any remaining columns in the dataset for which </w:t>
      </w:r>
      <w:r w:rsidR="00AB2B64">
        <w:t xml:space="preserve">you </w:t>
      </w:r>
      <w:r w:rsidR="00D93E55">
        <w:t>haven</w:t>
      </w:r>
      <w:r w:rsidR="00AB2B64">
        <w:t>’</w:t>
      </w:r>
      <w:r w:rsidR="00D93E55">
        <w:t xml:space="preserve">t defined any </w:t>
      </w:r>
      <w:r w:rsidRPr="00EF14A8">
        <w:t xml:space="preserve">specific transformations </w:t>
      </w:r>
      <w:r w:rsidR="00110226">
        <w:t xml:space="preserve">in </w:t>
      </w:r>
      <w:r w:rsidR="00AB2B64">
        <w:t xml:space="preserve">the </w:t>
      </w:r>
      <w:r w:rsidR="00110226">
        <w:t>transformers parameter</w:t>
      </w:r>
      <w:r w:rsidRPr="00EF14A8">
        <w:t xml:space="preserve">. By default, </w:t>
      </w:r>
      <w:r w:rsidRPr="00180916">
        <w:rPr>
          <w:b/>
          <w:bCs/>
        </w:rPr>
        <w:t>remainder</w:t>
      </w:r>
      <w:r w:rsidRPr="00EF14A8">
        <w:t xml:space="preserve"> is set to </w:t>
      </w:r>
      <w:r w:rsidR="00D93E55">
        <w:t xml:space="preserve">value </w:t>
      </w:r>
      <w:r w:rsidRPr="00180916">
        <w:rPr>
          <w:b/>
          <w:bCs/>
        </w:rPr>
        <w:t>drop</w:t>
      </w:r>
      <w:r w:rsidR="00AB2B64">
        <w:t>,</w:t>
      </w:r>
      <w:r w:rsidRPr="00EF14A8">
        <w:t xml:space="preserve"> meaning that if </w:t>
      </w:r>
      <w:r w:rsidR="00AB2B64">
        <w:t xml:space="preserve">you </w:t>
      </w:r>
      <w:r w:rsidR="00B202E1">
        <w:t>haven</w:t>
      </w:r>
      <w:r w:rsidR="00AB2B64">
        <w:t>’</w:t>
      </w:r>
      <w:r w:rsidR="00B202E1">
        <w:t>t specified any value for this parameter</w:t>
      </w:r>
      <w:r w:rsidRPr="00EF14A8">
        <w:t xml:space="preserve">, </w:t>
      </w:r>
      <w:r w:rsidR="00180916">
        <w:t xml:space="preserve">the </w:t>
      </w:r>
      <w:r w:rsidR="008716FE">
        <w:t xml:space="preserve">pipeline </w:t>
      </w:r>
      <w:r w:rsidR="00AB2B64">
        <w:t>won’t</w:t>
      </w:r>
      <w:r w:rsidR="00827426">
        <w:t xml:space="preserve"> include</w:t>
      </w:r>
      <w:r w:rsidR="00AB2B64">
        <w:t xml:space="preserve"> the</w:t>
      </w:r>
      <w:r w:rsidR="008716FE">
        <w:t xml:space="preserve"> remaining columns</w:t>
      </w:r>
      <w:r w:rsidR="00827426">
        <w:t xml:space="preserve"> in</w:t>
      </w:r>
      <w:r w:rsidRPr="00EF14A8">
        <w:t xml:space="preserve"> the </w:t>
      </w:r>
      <w:r w:rsidR="009B2068">
        <w:t xml:space="preserve">final </w:t>
      </w:r>
      <w:r w:rsidRPr="00EF14A8">
        <w:t xml:space="preserve">dataset. The other possible value is </w:t>
      </w:r>
      <w:r w:rsidRPr="00180916">
        <w:rPr>
          <w:b/>
          <w:bCs/>
        </w:rPr>
        <w:t>passthroug</w:t>
      </w:r>
      <w:r w:rsidR="001C47DC" w:rsidRPr="001C47DC">
        <w:t>h</w:t>
      </w:r>
      <w:r w:rsidR="00AB2B64">
        <w:t>,</w:t>
      </w:r>
      <w:r w:rsidRPr="00EF14A8">
        <w:t xml:space="preserve"> which allows these columns to pass through unchanged. Selecting between these options can </w:t>
      </w:r>
      <w:r w:rsidR="00D235A3">
        <w:t xml:space="preserve">have a significant </w:t>
      </w:r>
      <w:r w:rsidRPr="00EF14A8">
        <w:t xml:space="preserve">impact </w:t>
      </w:r>
      <w:r w:rsidR="00D235A3">
        <w:t xml:space="preserve">on the ML </w:t>
      </w:r>
      <w:r w:rsidRPr="00EF14A8">
        <w:t xml:space="preserve">model accuracy. </w:t>
      </w:r>
    </w:p>
    <w:p w14:paraId="366F5D92" w14:textId="77777777" w:rsidR="002E7FAE" w:rsidRPr="00EF14A8" w:rsidRDefault="002E7FAE" w:rsidP="007A4578">
      <w:pPr>
        <w:pStyle w:val="BodyText"/>
      </w:pPr>
    </w:p>
    <w:p w14:paraId="69656ADA" w14:textId="77777777" w:rsidR="002E7FAE" w:rsidRPr="00910E00" w:rsidRDefault="002E7FAE" w:rsidP="00110226">
      <w:pPr>
        <w:pStyle w:val="Heading2"/>
        <w:rPr>
          <w:rFonts w:eastAsiaTheme="minorHAnsi"/>
          <w:b/>
          <w:bCs/>
        </w:rPr>
      </w:pPr>
      <w:r w:rsidRPr="00910E00">
        <w:rPr>
          <w:rFonts w:eastAsiaTheme="minorHAnsi"/>
          <w:b/>
          <w:bCs/>
        </w:rPr>
        <w:t>Pipeline Building</w:t>
      </w:r>
    </w:p>
    <w:p w14:paraId="4C568565" w14:textId="014753EC" w:rsidR="00552293" w:rsidRDefault="00AB2B64" w:rsidP="007A4578">
      <w:pPr>
        <w:pStyle w:val="BodyText"/>
      </w:pPr>
      <w:r>
        <w:t>S</w:t>
      </w:r>
      <w:r w:rsidR="002E7FAE">
        <w:t xml:space="preserve">etting up </w:t>
      </w:r>
      <w:r>
        <w:t xml:space="preserve">the </w:t>
      </w:r>
      <w:proofErr w:type="spellStart"/>
      <w:r w:rsidR="002E7FAE" w:rsidRPr="00180916">
        <w:rPr>
          <w:b/>
          <w:bCs/>
        </w:rPr>
        <w:t>ColumnTransformer</w:t>
      </w:r>
      <w:proofErr w:type="spellEnd"/>
      <w:r w:rsidR="002E7FAE">
        <w:t xml:space="preserve"> class for </w:t>
      </w:r>
      <w:r>
        <w:t xml:space="preserve">the </w:t>
      </w:r>
      <w:r w:rsidR="002E7FAE">
        <w:t xml:space="preserve">Pipeline building involves </w:t>
      </w:r>
      <w:r>
        <w:t xml:space="preserve">the </w:t>
      </w:r>
      <w:r w:rsidR="002E7FAE">
        <w:t>steps</w:t>
      </w:r>
      <w:r>
        <w:t xml:space="preserve"> discussed in this next section</w:t>
      </w:r>
      <w:r w:rsidR="00552293">
        <w:t>.</w:t>
      </w:r>
    </w:p>
    <w:p w14:paraId="1E943FEA" w14:textId="77777777" w:rsidR="00AB2B64" w:rsidRDefault="00AB2B64" w:rsidP="007A4578">
      <w:pPr>
        <w:pStyle w:val="BodyText"/>
      </w:pPr>
    </w:p>
    <w:p w14:paraId="5F861A8E" w14:textId="0D96272C" w:rsidR="00B24CDB" w:rsidRDefault="002E7FAE" w:rsidP="009918FE">
      <w:pPr>
        <w:pStyle w:val="Heading3"/>
      </w:pPr>
      <w:r w:rsidRPr="00552293">
        <w:t>Text Preprocessing</w:t>
      </w:r>
    </w:p>
    <w:p w14:paraId="2512F359" w14:textId="7A3CE3F1" w:rsidR="002E7FAE" w:rsidRDefault="002E7FAE" w:rsidP="00180916">
      <w:pPr>
        <w:pStyle w:val="BodyText"/>
      </w:pPr>
      <w:r w:rsidRPr="00740AA3">
        <w:t xml:space="preserve">Use </w:t>
      </w:r>
      <w:r w:rsidRPr="00180916">
        <w:rPr>
          <w:b/>
          <w:bCs/>
        </w:rPr>
        <w:t>TfidfVectorizer</w:t>
      </w:r>
      <w:r w:rsidRPr="00740AA3">
        <w:t xml:space="preserve"> or </w:t>
      </w:r>
      <w:r w:rsidRPr="00180916">
        <w:rPr>
          <w:b/>
          <w:bCs/>
        </w:rPr>
        <w:t xml:space="preserve">CountVectorizer </w:t>
      </w:r>
      <w:r w:rsidRPr="00740AA3">
        <w:t xml:space="preserve">for vectorizing text data. In this case, you can remove stop words by specifying </w:t>
      </w:r>
      <w:r w:rsidRPr="00180916">
        <w:rPr>
          <w:b/>
          <w:bCs/>
        </w:rPr>
        <w:t>stop_words='english'</w:t>
      </w:r>
      <w:r w:rsidRPr="00740AA3">
        <w:t xml:space="preserve"> within the vectorizer.</w:t>
      </w:r>
      <w:r w:rsidR="000C3425">
        <w:t xml:space="preserve"> </w:t>
      </w:r>
      <w:r w:rsidR="00235CAF" w:rsidRPr="00235CAF">
        <w:t xml:space="preserve">An English stopwords list usually includes </w:t>
      </w:r>
      <w:r w:rsidR="00B96ECA" w:rsidRPr="00235CAF">
        <w:t>simple words</w:t>
      </w:r>
      <w:r w:rsidR="00235CAF" w:rsidRPr="00235CAF">
        <w:t xml:space="preserve"> that </w:t>
      </w:r>
      <w:r w:rsidR="00854CA8" w:rsidRPr="00235CAF">
        <w:t>don</w:t>
      </w:r>
      <w:r w:rsidR="00AB2B64">
        <w:t>’</w:t>
      </w:r>
      <w:r w:rsidR="00854CA8" w:rsidRPr="00235CAF">
        <w:t>t</w:t>
      </w:r>
      <w:r w:rsidR="00235CAF" w:rsidRPr="00235CAF">
        <w:t xml:space="preserve"> add </w:t>
      </w:r>
      <w:r w:rsidR="00CD7BB7">
        <w:t>any</w:t>
      </w:r>
      <w:r w:rsidR="00235CAF" w:rsidRPr="00235CAF">
        <w:t xml:space="preserve"> meaning </w:t>
      </w:r>
      <w:r w:rsidR="00AB2B64">
        <w:t>and are</w:t>
      </w:r>
      <w:r w:rsidR="00CD7BB7">
        <w:t>n</w:t>
      </w:r>
      <w:r w:rsidR="00180916">
        <w:t>’</w:t>
      </w:r>
      <w:r w:rsidR="00CD7BB7">
        <w:t>t included</w:t>
      </w:r>
      <w:r w:rsidR="00235CAF" w:rsidRPr="00235CAF">
        <w:t xml:space="preserve"> in </w:t>
      </w:r>
      <w:r w:rsidR="00AB2B64">
        <w:t xml:space="preserve">the </w:t>
      </w:r>
      <w:r w:rsidR="00235CAF" w:rsidRPr="00235CAF">
        <w:t>text analysis</w:t>
      </w:r>
      <w:r w:rsidRPr="00235CAF">
        <w:t>.</w:t>
      </w:r>
      <w:r w:rsidRPr="00323FF9">
        <w:t xml:space="preserve"> Examples of these words are </w:t>
      </w:r>
      <w:r w:rsidRPr="00180916">
        <w:rPr>
          <w:b/>
          <w:bCs/>
        </w:rPr>
        <w:t>the</w:t>
      </w:r>
      <w:r w:rsidRPr="00323FF9">
        <w:t xml:space="preserve">, </w:t>
      </w:r>
      <w:r w:rsidR="00FA4E6C" w:rsidRPr="00180916">
        <w:rPr>
          <w:b/>
          <w:bCs/>
        </w:rPr>
        <w:t>and</w:t>
      </w:r>
      <w:r w:rsidRPr="00323FF9">
        <w:t xml:space="preserve"> </w:t>
      </w:r>
      <w:r w:rsidRPr="00180916">
        <w:rPr>
          <w:b/>
          <w:bCs/>
        </w:rPr>
        <w:t>is</w:t>
      </w:r>
      <w:r w:rsidRPr="00323FF9">
        <w:t xml:space="preserve">, </w:t>
      </w:r>
      <w:r w:rsidRPr="00180916">
        <w:rPr>
          <w:b/>
          <w:bCs/>
        </w:rPr>
        <w:t>in</w:t>
      </w:r>
      <w:r w:rsidRPr="00663AC7">
        <w:t>,</w:t>
      </w:r>
      <w:r w:rsidRPr="00323FF9">
        <w:t xml:space="preserve"> </w:t>
      </w:r>
      <w:r w:rsidRPr="00180916">
        <w:rPr>
          <w:b/>
          <w:bCs/>
        </w:rPr>
        <w:t>for</w:t>
      </w:r>
      <w:r w:rsidRPr="00323FF9">
        <w:t xml:space="preserve">, and </w:t>
      </w:r>
      <w:r w:rsidRPr="00180916">
        <w:rPr>
          <w:b/>
          <w:bCs/>
        </w:rPr>
        <w:lastRenderedPageBreak/>
        <w:t>it</w:t>
      </w:r>
      <w:r w:rsidR="0057440B">
        <w:t>.</w:t>
      </w:r>
      <w:r w:rsidRPr="00323FF9">
        <w:t xml:space="preserve"> These stopwords are frequently removed to focus on more meaningful terms when processing text data in natural language processing tasks such as text classification or sentiment analysis. </w:t>
      </w:r>
      <w:r w:rsidR="00663AC7">
        <w:t>You</w:t>
      </w:r>
      <w:r w:rsidR="00824157">
        <w:t xml:space="preserve"> can remove these in </w:t>
      </w:r>
      <w:r w:rsidR="00663AC7">
        <w:t xml:space="preserve">the </w:t>
      </w:r>
      <w:r w:rsidR="00824157">
        <w:t>dataset</w:t>
      </w:r>
      <w:r w:rsidRPr="00323FF9">
        <w:t xml:space="preserve"> using</w:t>
      </w:r>
      <w:r w:rsidR="00663AC7">
        <w:t xml:space="preserve"> the</w:t>
      </w:r>
      <w:r w:rsidRPr="00323FF9">
        <w:t xml:space="preserve"> </w:t>
      </w:r>
      <w:proofErr w:type="spellStart"/>
      <w:r w:rsidRPr="00180916">
        <w:rPr>
          <w:b/>
          <w:bCs/>
        </w:rPr>
        <w:t>STOPWORDS.words</w:t>
      </w:r>
      <w:proofErr w:type="spellEnd"/>
      <w:r w:rsidRPr="00323FF9">
        <w:t xml:space="preserve"> method.</w:t>
      </w:r>
    </w:p>
    <w:p w14:paraId="7DFF9C21" w14:textId="77777777" w:rsidR="001C119E" w:rsidRDefault="001C119E" w:rsidP="00180916">
      <w:pPr>
        <w:pStyle w:val="BodyText"/>
      </w:pPr>
    </w:p>
    <w:p w14:paraId="44F7DC34" w14:textId="66743B4F" w:rsidR="00B24CDB" w:rsidRDefault="002E7FAE" w:rsidP="009918FE">
      <w:pPr>
        <w:pStyle w:val="Heading3"/>
      </w:pPr>
      <w:r w:rsidRPr="00D508AC">
        <w:t>Categorical Encoding</w:t>
      </w:r>
      <w:r w:rsidR="00AA15AA">
        <w:t xml:space="preserve"> </w:t>
      </w:r>
      <w:r w:rsidR="00663AC7">
        <w:t>U</w:t>
      </w:r>
      <w:r w:rsidR="00AA15AA" w:rsidRPr="00072443">
        <w:t xml:space="preserve">sing </w:t>
      </w:r>
      <w:proofErr w:type="spellStart"/>
      <w:r w:rsidR="00FE5979" w:rsidRPr="00180916">
        <w:t>OneHotEncoder</w:t>
      </w:r>
      <w:proofErr w:type="spellEnd"/>
    </w:p>
    <w:p w14:paraId="52F42160" w14:textId="664475A0" w:rsidR="001C119E" w:rsidRDefault="00834DD1" w:rsidP="00180916">
      <w:pPr>
        <w:pStyle w:val="BodyText"/>
      </w:pPr>
      <w:r w:rsidRPr="00834DD1">
        <w:t xml:space="preserve">One-Hot Encoding is a method in </w:t>
      </w:r>
      <w:r w:rsidR="00DC23E5">
        <w:t>ML</w:t>
      </w:r>
      <w:r w:rsidRPr="00834DD1">
        <w:t xml:space="preserve"> used to </w:t>
      </w:r>
      <w:r>
        <w:t>convert</w:t>
      </w:r>
      <w:r w:rsidRPr="00834DD1">
        <w:t xml:space="preserve"> categorical data into</w:t>
      </w:r>
      <w:r w:rsidR="003F19D1">
        <w:t xml:space="preserve"> numerical data to enhance the accuracy of the ML models</w:t>
      </w:r>
      <w:r w:rsidRPr="00834DD1">
        <w:t>.</w:t>
      </w:r>
      <w:r w:rsidR="00FE5979" w:rsidRPr="00FE5979">
        <w:t xml:space="preserve"> This encoding method is particularly useful when dealing with non-ordinal categorical features, where categories don</w:t>
      </w:r>
      <w:r w:rsidR="00DC23E5">
        <w:t>’</w:t>
      </w:r>
      <w:r w:rsidR="00FE5979" w:rsidRPr="00FE5979">
        <w:t xml:space="preserve">t have a natural ordering. In one-hot encoding, each unique category within a feature is transformed into a binary vector. </w:t>
      </w:r>
      <w:r w:rsidR="00FE5979" w:rsidRPr="00834DD1">
        <w:t xml:space="preserve">For instance, if a feature </w:t>
      </w:r>
      <w:r w:rsidRPr="00180916">
        <w:rPr>
          <w:b/>
          <w:bCs/>
        </w:rPr>
        <w:t>Fruit</w:t>
      </w:r>
      <w:r w:rsidR="00663AC7">
        <w:t xml:space="preserve"> </w:t>
      </w:r>
      <w:r w:rsidR="00FE5979" w:rsidRPr="00834DD1">
        <w:t xml:space="preserve">has categories like </w:t>
      </w:r>
      <w:r w:rsidRPr="00180916">
        <w:rPr>
          <w:b/>
          <w:bCs/>
        </w:rPr>
        <w:t>Pear</w:t>
      </w:r>
      <w:r w:rsidR="00FE5979" w:rsidRPr="00834DD1">
        <w:t xml:space="preserve">, </w:t>
      </w:r>
      <w:r w:rsidRPr="00180916">
        <w:rPr>
          <w:b/>
          <w:bCs/>
        </w:rPr>
        <w:t>Apple</w:t>
      </w:r>
      <w:r w:rsidR="00FE5979" w:rsidRPr="00834DD1">
        <w:t xml:space="preserve">, and </w:t>
      </w:r>
      <w:r w:rsidRPr="00180916">
        <w:rPr>
          <w:b/>
          <w:bCs/>
        </w:rPr>
        <w:t>Mango</w:t>
      </w:r>
      <w:r w:rsidR="00FE5979" w:rsidRPr="00834DD1">
        <w:t>, one-hot encoding create</w:t>
      </w:r>
      <w:r w:rsidR="00DC23E5">
        <w:t>s</w:t>
      </w:r>
      <w:r w:rsidR="00FE5979" w:rsidRPr="00834DD1">
        <w:t xml:space="preserve"> three new binary columns: </w:t>
      </w:r>
      <w:proofErr w:type="spellStart"/>
      <w:r w:rsidRPr="00180916">
        <w:rPr>
          <w:b/>
          <w:bCs/>
        </w:rPr>
        <w:t>Fruit_Pear</w:t>
      </w:r>
      <w:proofErr w:type="spellEnd"/>
      <w:r w:rsidR="00FE5979" w:rsidRPr="00834DD1">
        <w:t xml:space="preserve">, </w:t>
      </w:r>
      <w:proofErr w:type="spellStart"/>
      <w:r w:rsidRPr="00180916">
        <w:rPr>
          <w:b/>
          <w:bCs/>
        </w:rPr>
        <w:t>Fruit_Apple</w:t>
      </w:r>
      <w:proofErr w:type="spellEnd"/>
      <w:r w:rsidR="00FE5979" w:rsidRPr="00834DD1">
        <w:t xml:space="preserve">, and </w:t>
      </w:r>
      <w:proofErr w:type="spellStart"/>
      <w:r w:rsidRPr="00180916">
        <w:rPr>
          <w:b/>
          <w:bCs/>
        </w:rPr>
        <w:t>Fruit_Mango</w:t>
      </w:r>
      <w:proofErr w:type="spellEnd"/>
      <w:r w:rsidR="00FE5979" w:rsidRPr="00834DD1">
        <w:t>.</w:t>
      </w:r>
      <w:r w:rsidR="00FE5979" w:rsidRPr="00FE5979">
        <w:t xml:space="preserve"> When an instance has a specific category, the corresponding column is </w:t>
      </w:r>
      <w:r w:rsidR="0032438C">
        <w:t>set</w:t>
      </w:r>
      <w:r w:rsidR="00FE5979" w:rsidRPr="00FE5979">
        <w:t xml:space="preserve"> </w:t>
      </w:r>
      <w:r w:rsidR="00BC4505">
        <w:t>to</w:t>
      </w:r>
      <w:r w:rsidR="00FE5979" w:rsidRPr="00FE5979">
        <w:t xml:space="preserve"> </w:t>
      </w:r>
      <w:r w:rsidR="00FE5979" w:rsidRPr="00180916">
        <w:rPr>
          <w:b/>
          <w:bCs/>
        </w:rPr>
        <w:t>1</w:t>
      </w:r>
      <w:r w:rsidR="00FE5979" w:rsidRPr="00FE5979">
        <w:t xml:space="preserve">, </w:t>
      </w:r>
      <w:r w:rsidR="00180916">
        <w:t>and</w:t>
      </w:r>
      <w:r w:rsidR="00FE5979" w:rsidRPr="00FE5979">
        <w:t xml:space="preserve"> the others are set to </w:t>
      </w:r>
      <w:r w:rsidR="00FE5979" w:rsidRPr="00180916">
        <w:rPr>
          <w:b/>
          <w:bCs/>
        </w:rPr>
        <w:t>0</w:t>
      </w:r>
      <w:r w:rsidR="00FE5979" w:rsidRPr="00FE5979">
        <w:t>.</w:t>
      </w:r>
    </w:p>
    <w:p w14:paraId="7CD42616" w14:textId="77777777" w:rsidR="00FE5979" w:rsidRPr="00740AA3" w:rsidRDefault="00FE5979" w:rsidP="00180916">
      <w:pPr>
        <w:pStyle w:val="BodyText"/>
      </w:pPr>
    </w:p>
    <w:p w14:paraId="67EFF91E" w14:textId="0A10D488" w:rsidR="002E7FAE" w:rsidRDefault="002E7FAE" w:rsidP="009918FE">
      <w:pPr>
        <w:pStyle w:val="Heading3"/>
      </w:pPr>
      <w:r w:rsidRPr="00D508AC">
        <w:t>Numeric Scaling</w:t>
      </w:r>
      <w:r w:rsidR="006C4684">
        <w:t xml:space="preserve"> </w:t>
      </w:r>
      <w:r w:rsidR="00DC23E5">
        <w:t>U</w:t>
      </w:r>
      <w:r w:rsidRPr="00740AA3">
        <w:t>s</w:t>
      </w:r>
      <w:r w:rsidR="006C4684">
        <w:t>ing</w:t>
      </w:r>
      <w:r w:rsidRPr="00740AA3">
        <w:t xml:space="preserve"> </w:t>
      </w:r>
      <w:proofErr w:type="spellStart"/>
      <w:r w:rsidRPr="00180916">
        <w:t>StandardScaler</w:t>
      </w:r>
      <w:proofErr w:type="spellEnd"/>
    </w:p>
    <w:p w14:paraId="471A7D69" w14:textId="0352EFBE" w:rsidR="00072443" w:rsidRDefault="00072443" w:rsidP="00180916">
      <w:pPr>
        <w:pStyle w:val="BodyText"/>
      </w:pPr>
      <w:r w:rsidRPr="00072443">
        <w:t>StandardScaler</w:t>
      </w:r>
      <w:r>
        <w:t xml:space="preserve"> is</w:t>
      </w:r>
      <w:r w:rsidRPr="00072443">
        <w:t xml:space="preserve"> part of the </w:t>
      </w:r>
      <w:r w:rsidRPr="00180916">
        <w:rPr>
          <w:b/>
          <w:bCs/>
        </w:rPr>
        <w:t>sklearn.preprocessing</w:t>
      </w:r>
      <w:r w:rsidRPr="00072443">
        <w:t xml:space="preserve"> module in Python</w:t>
      </w:r>
      <w:r w:rsidR="009E4C70">
        <w:t xml:space="preserve"> </w:t>
      </w:r>
      <w:r w:rsidR="00DC23E5">
        <w:t xml:space="preserve">that’s </w:t>
      </w:r>
      <w:r w:rsidR="009E4C70">
        <w:t xml:space="preserve">used to </w:t>
      </w:r>
      <w:r w:rsidRPr="00072443">
        <w:t xml:space="preserve">adjust each feature </w:t>
      </w:r>
      <w:r w:rsidR="009E4C70">
        <w:t>to have</w:t>
      </w:r>
      <w:r w:rsidRPr="00072443">
        <w:t xml:space="preserve"> a mean of </w:t>
      </w:r>
      <w:r w:rsidRPr="00180916">
        <w:rPr>
          <w:b/>
          <w:bCs/>
        </w:rPr>
        <w:t>0</w:t>
      </w:r>
      <w:r w:rsidRPr="00072443">
        <w:t xml:space="preserve"> and a standard deviation of </w:t>
      </w:r>
      <w:r w:rsidRPr="00180916">
        <w:rPr>
          <w:b/>
          <w:bCs/>
        </w:rPr>
        <w:t>1</w:t>
      </w:r>
      <w:r w:rsidRPr="00072443">
        <w:t>. The purpose of scaling is to ensure that all numerical features contribute equally to the model.</w:t>
      </w:r>
    </w:p>
    <w:p w14:paraId="66C8C217" w14:textId="77777777" w:rsidR="00072443" w:rsidRDefault="00072443" w:rsidP="00180916">
      <w:pPr>
        <w:pStyle w:val="BodyText"/>
      </w:pPr>
    </w:p>
    <w:p w14:paraId="7C34D6BA" w14:textId="158E79A6" w:rsidR="002E7FAE" w:rsidRDefault="00DC23E5" w:rsidP="00DC23E5">
      <w:pPr>
        <w:pStyle w:val="BodyText"/>
      </w:pPr>
      <w:r w:rsidRPr="00180916">
        <w:rPr>
          <w:b/>
          <w:bCs/>
        </w:rPr>
        <w:t>Listing 2</w:t>
      </w:r>
      <w:r w:rsidR="00800E21" w:rsidRPr="00180916">
        <w:rPr>
          <w:b/>
          <w:bCs/>
        </w:rPr>
        <w:t xml:space="preserve"> </w:t>
      </w:r>
      <w:r w:rsidR="00CF78A0">
        <w:t xml:space="preserve">explains the exact </w:t>
      </w:r>
      <w:r w:rsidR="00180916">
        <w:t>P</w:t>
      </w:r>
      <w:r w:rsidR="00CF78A0">
        <w:t xml:space="preserve">ython methods and commands used to define the object of the </w:t>
      </w:r>
      <w:r w:rsidR="00CF78A0" w:rsidRPr="00180916">
        <w:rPr>
          <w:b/>
          <w:bCs/>
        </w:rPr>
        <w:t>ColumnTransformer</w:t>
      </w:r>
      <w:r w:rsidR="00CF78A0" w:rsidRPr="00180916">
        <w:t xml:space="preserve"> </w:t>
      </w:r>
      <w:r w:rsidR="00CF78A0">
        <w:t xml:space="preserve">class to apply transformations in </w:t>
      </w:r>
      <w:r w:rsidR="003408CB">
        <w:t>the example dataset.</w:t>
      </w:r>
    </w:p>
    <w:p w14:paraId="2EE3D533" w14:textId="77777777" w:rsidR="00CD04E6" w:rsidRDefault="00CD04E6" w:rsidP="007A4578">
      <w:pPr>
        <w:pStyle w:val="BodyText"/>
      </w:pPr>
    </w:p>
    <w:p w14:paraId="12CBBCF6" w14:textId="792A763E" w:rsidR="00BE3F42" w:rsidRDefault="002543CF" w:rsidP="007A4578">
      <w:pPr>
        <w:pStyle w:val="BodyText"/>
      </w:pPr>
      <w:r>
        <w:t xml:space="preserve">In </w:t>
      </w:r>
      <w:r w:rsidR="00DC23E5" w:rsidRPr="00180916">
        <w:rPr>
          <w:b/>
          <w:bCs/>
        </w:rPr>
        <w:t>Listing 2</w:t>
      </w:r>
      <w:r w:rsidR="00DC23E5">
        <w:t>,</w:t>
      </w:r>
      <w:r>
        <w:t xml:space="preserve"> </w:t>
      </w:r>
      <w:r w:rsidR="00DC23E5">
        <w:t>you’</w:t>
      </w:r>
      <w:r w:rsidR="00F60685">
        <w:t xml:space="preserve">re </w:t>
      </w:r>
      <w:r w:rsidR="00F60685" w:rsidRPr="00F60685">
        <w:t>split</w:t>
      </w:r>
      <w:r w:rsidR="00F60685">
        <w:t>ting the data</w:t>
      </w:r>
      <w:r w:rsidR="00F60685" w:rsidRPr="00F60685">
        <w:t xml:space="preserve"> into training and test sets, with 80% of the data allocated for training and 20% reserved for testing, ensuring consistent results through a fixed random state. </w:t>
      </w:r>
    </w:p>
    <w:p w14:paraId="650357DB" w14:textId="77777777" w:rsidR="00BE3F42" w:rsidRDefault="00BE3F42" w:rsidP="007A4578">
      <w:pPr>
        <w:pStyle w:val="BodyText"/>
      </w:pPr>
    </w:p>
    <w:p w14:paraId="3933424C" w14:textId="6AE23E8E" w:rsidR="002E7FAE" w:rsidRDefault="00DC23E5" w:rsidP="007A4578">
      <w:pPr>
        <w:pStyle w:val="BodyText"/>
      </w:pPr>
      <w:r>
        <w:t>Next, you’</w:t>
      </w:r>
      <w:r w:rsidR="00F60685">
        <w:t>ll construct a</w:t>
      </w:r>
      <w:r w:rsidR="00F60685" w:rsidRPr="00F60685">
        <w:t xml:space="preserve"> pipeline </w:t>
      </w:r>
      <w:r w:rsidR="00F60685">
        <w:t>to</w:t>
      </w:r>
      <w:r w:rsidR="00F60685" w:rsidRPr="00F60685">
        <w:t xml:space="preserve"> combine two main components: </w:t>
      </w:r>
      <w:r w:rsidR="00F60685" w:rsidRPr="00180916">
        <w:rPr>
          <w:b/>
          <w:bCs/>
        </w:rPr>
        <w:t>ColumnTransform</w:t>
      </w:r>
      <w:r w:rsidR="000D4438" w:rsidRPr="00180916">
        <w:rPr>
          <w:b/>
          <w:bCs/>
        </w:rPr>
        <w:t xml:space="preserve">er </w:t>
      </w:r>
      <w:r w:rsidR="000D4438">
        <w:t xml:space="preserve">object </w:t>
      </w:r>
      <w:r w:rsidR="00F60685" w:rsidRPr="00F60685">
        <w:t xml:space="preserve">and a </w:t>
      </w:r>
      <w:r w:rsidR="00F60685" w:rsidRPr="00180916">
        <w:rPr>
          <w:b/>
          <w:bCs/>
        </w:rPr>
        <w:t>Random Forest classifier</w:t>
      </w:r>
      <w:r w:rsidR="00F60685" w:rsidRPr="00F60685">
        <w:t xml:space="preserve"> for the prediction task. </w:t>
      </w:r>
      <w:r w:rsidR="00736D10" w:rsidRPr="00736D10">
        <w:t xml:space="preserve">After building the pipeline, </w:t>
      </w:r>
      <w:r w:rsidR="00BE3F42">
        <w:t>you’ll</w:t>
      </w:r>
      <w:r w:rsidR="00BE3F42" w:rsidRPr="00736D10">
        <w:t xml:space="preserve"> </w:t>
      </w:r>
      <w:r w:rsidR="00736D10" w:rsidRPr="00736D10">
        <w:t xml:space="preserve">train it on the training data to create </w:t>
      </w:r>
      <w:r w:rsidR="00BE3F42">
        <w:t>the</w:t>
      </w:r>
      <w:r w:rsidR="00BE3F42" w:rsidRPr="00736D10">
        <w:t xml:space="preserve"> </w:t>
      </w:r>
      <w:r w:rsidR="00736D10" w:rsidRPr="00736D10">
        <w:t>prediction model</w:t>
      </w:r>
      <w:r w:rsidR="00F60685" w:rsidRPr="00F60685">
        <w:t>. This structured approach ensures consistent preprocessing and model training while preventing data leakage between training and test sets</w:t>
      </w:r>
      <w:r w:rsidR="00E018DD">
        <w:t>, as shown in the next snippet</w:t>
      </w:r>
      <w:r w:rsidR="00F60685" w:rsidRPr="00F60685">
        <w:t>.</w:t>
      </w:r>
      <w:r w:rsidR="00615B61">
        <w:t xml:space="preserve"> </w:t>
      </w:r>
    </w:p>
    <w:p w14:paraId="2B531561" w14:textId="77777777" w:rsidR="00615B61" w:rsidRDefault="00615B61" w:rsidP="007A4578">
      <w:pPr>
        <w:pStyle w:val="BodyText"/>
      </w:pPr>
    </w:p>
    <w:p w14:paraId="7617F4B6" w14:textId="56ED6C0B" w:rsidR="00D65DE0" w:rsidRDefault="00D65DE0" w:rsidP="00180916">
      <w:pPr>
        <w:pStyle w:val="CodeSnippet"/>
      </w:pPr>
      <w:r>
        <w:rPr>
          <w:color w:val="0070C1"/>
        </w:rPr>
        <w:t>X</w:t>
      </w:r>
      <w:r>
        <w:t xml:space="preserve"> = </w:t>
      </w:r>
      <w:r>
        <w:rPr>
          <w:color w:val="001080"/>
        </w:rPr>
        <w:t>df</w:t>
      </w:r>
      <w:r>
        <w:t>.</w:t>
      </w:r>
      <w:r>
        <w:rPr>
          <w:color w:val="795E26"/>
        </w:rPr>
        <w:t>drop</w:t>
      </w:r>
      <w:r>
        <w:t xml:space="preserve">('Class Name', </w:t>
      </w:r>
      <w:r>
        <w:rPr>
          <w:color w:val="001080"/>
        </w:rPr>
        <w:t>axis</w:t>
      </w:r>
      <w:r>
        <w:t>='columns')</w:t>
      </w:r>
    </w:p>
    <w:p w14:paraId="1013E441" w14:textId="77777777" w:rsidR="00D65DE0" w:rsidRDefault="00D65DE0" w:rsidP="00180916">
      <w:pPr>
        <w:pStyle w:val="CodeSnippet"/>
      </w:pPr>
      <w:r>
        <w:rPr>
          <w:color w:val="001080"/>
        </w:rPr>
        <w:t>y</w:t>
      </w:r>
      <w:r>
        <w:t>=</w:t>
      </w:r>
      <w:r>
        <w:rPr>
          <w:color w:val="001080"/>
        </w:rPr>
        <w:t>df</w:t>
      </w:r>
      <w:r>
        <w:t>['Class Name']</w:t>
      </w:r>
    </w:p>
    <w:p w14:paraId="32624FDB" w14:textId="61C1C4ED" w:rsidR="00D65DE0" w:rsidRDefault="00D65DE0" w:rsidP="00180916">
      <w:pPr>
        <w:pStyle w:val="CodeSnippet"/>
      </w:pPr>
      <w:r>
        <w:rPr>
          <w:color w:val="001080"/>
        </w:rPr>
        <w:t>X_train</w:t>
      </w:r>
      <w:r>
        <w:t xml:space="preserve">, </w:t>
      </w:r>
      <w:r>
        <w:rPr>
          <w:color w:val="001080"/>
        </w:rPr>
        <w:t>X_test</w:t>
      </w:r>
      <w:r>
        <w:t xml:space="preserve">, </w:t>
      </w:r>
      <w:r>
        <w:rPr>
          <w:color w:val="001080"/>
        </w:rPr>
        <w:t>y_train</w:t>
      </w:r>
      <w:r>
        <w:t xml:space="preserve">, </w:t>
      </w:r>
      <w:r>
        <w:rPr>
          <w:color w:val="001080"/>
        </w:rPr>
        <w:t>y_test</w:t>
      </w:r>
      <w:r>
        <w:t xml:space="preserve"> =</w:t>
      </w:r>
      <w:r w:rsidR="00180916">
        <w:t xml:space="preserve"> </w:t>
      </w:r>
      <w:r>
        <w:rPr>
          <w:color w:val="795E26"/>
        </w:rPr>
        <w:t>train_test_split</w:t>
      </w:r>
      <w:r>
        <w:t>(</w:t>
      </w:r>
    </w:p>
    <w:p w14:paraId="54D21529" w14:textId="48A75615" w:rsidR="00D65DE0" w:rsidRDefault="00AB39AE" w:rsidP="00AB39AE">
      <w:pPr>
        <w:pStyle w:val="CodeSnippet"/>
      </w:pPr>
      <w:r>
        <w:rPr>
          <w:color w:val="0070C1"/>
        </w:rPr>
        <w:t xml:space="preserve">    </w:t>
      </w:r>
      <w:r w:rsidR="00D65DE0">
        <w:rPr>
          <w:color w:val="0070C1"/>
        </w:rPr>
        <w:t>X</w:t>
      </w:r>
      <w:r w:rsidR="00D65DE0">
        <w:t xml:space="preserve">, </w:t>
      </w:r>
      <w:r w:rsidR="00D65DE0">
        <w:rPr>
          <w:color w:val="001080"/>
        </w:rPr>
        <w:t>y</w:t>
      </w:r>
      <w:r w:rsidR="00D65DE0">
        <w:t xml:space="preserve">, </w:t>
      </w:r>
      <w:r w:rsidR="00D65DE0">
        <w:rPr>
          <w:color w:val="001080"/>
        </w:rPr>
        <w:t>test_size</w:t>
      </w:r>
      <w:r w:rsidR="00D65DE0">
        <w:t>=</w:t>
      </w:r>
      <w:r w:rsidR="00D65DE0">
        <w:rPr>
          <w:color w:val="098658"/>
        </w:rPr>
        <w:t>0.2</w:t>
      </w:r>
      <w:r w:rsidR="00D65DE0">
        <w:t>,</w:t>
      </w:r>
      <w:r w:rsidR="00D65DE0">
        <w:rPr>
          <w:color w:val="001080"/>
        </w:rPr>
        <w:t>random_state</w:t>
      </w:r>
      <w:r w:rsidR="00D65DE0">
        <w:t xml:space="preserve"> = </w:t>
      </w:r>
      <w:r w:rsidR="00D65DE0">
        <w:rPr>
          <w:color w:val="098658"/>
        </w:rPr>
        <w:t>42</w:t>
      </w:r>
      <w:r w:rsidR="00D65DE0">
        <w:t>)</w:t>
      </w:r>
    </w:p>
    <w:p w14:paraId="1FFD4F06" w14:textId="1140E6E3" w:rsidR="00D65DE0" w:rsidRDefault="00D65DE0" w:rsidP="00AB39AE">
      <w:pPr>
        <w:pStyle w:val="CodeSnippet"/>
      </w:pPr>
      <w:r>
        <w:rPr>
          <w:color w:val="001080"/>
        </w:rPr>
        <w:t>pipeline</w:t>
      </w:r>
      <w:r>
        <w:t xml:space="preserve"> = </w:t>
      </w:r>
      <w:r>
        <w:rPr>
          <w:color w:val="267F99"/>
        </w:rPr>
        <w:t>Pipeline</w:t>
      </w:r>
      <w:r>
        <w:t>(</w:t>
      </w:r>
      <w:r>
        <w:rPr>
          <w:color w:val="001080"/>
        </w:rPr>
        <w:t>steps</w:t>
      </w:r>
      <w:r>
        <w:t>=[</w:t>
      </w:r>
    </w:p>
    <w:p w14:paraId="53CD49E2" w14:textId="331704DA" w:rsidR="00D65DE0" w:rsidRDefault="00AB39AE" w:rsidP="00180916">
      <w:pPr>
        <w:pStyle w:val="CodeSnippet"/>
      </w:pPr>
      <w:r>
        <w:t xml:space="preserve">    </w:t>
      </w:r>
      <w:r w:rsidR="00D65DE0">
        <w:t xml:space="preserve">('feature_engineer', </w:t>
      </w:r>
      <w:r w:rsidR="00D65DE0">
        <w:rPr>
          <w:color w:val="001080"/>
        </w:rPr>
        <w:t>ct</w:t>
      </w:r>
      <w:r w:rsidR="00D65DE0">
        <w:t>),</w:t>
      </w:r>
    </w:p>
    <w:p w14:paraId="3CC876D3" w14:textId="1C53134D" w:rsidR="00D65DE0" w:rsidRDefault="00AB39AE" w:rsidP="00AB39AE">
      <w:pPr>
        <w:pStyle w:val="CodeSnippet"/>
      </w:pPr>
      <w:r>
        <w:t xml:space="preserve">    </w:t>
      </w:r>
      <w:r w:rsidR="00D65DE0">
        <w:t xml:space="preserve">('RF', </w:t>
      </w:r>
      <w:r w:rsidR="00D65DE0">
        <w:rPr>
          <w:color w:val="267F99"/>
        </w:rPr>
        <w:t>RandomForestClassifier</w:t>
      </w:r>
      <w:r>
        <w:t xml:space="preserve"> </w:t>
      </w:r>
      <w:r w:rsidR="00D65DE0">
        <w:t>(</w:t>
      </w:r>
      <w:r w:rsidR="00D65DE0">
        <w:rPr>
          <w:color w:val="001080"/>
        </w:rPr>
        <w:t>n_jobs</w:t>
      </w:r>
      <w:r w:rsidR="00D65DE0">
        <w:t>=-</w:t>
      </w:r>
      <w:r w:rsidR="00D65DE0">
        <w:rPr>
          <w:color w:val="098658"/>
        </w:rPr>
        <w:t>1</w:t>
      </w:r>
      <w:r w:rsidR="00D65DE0">
        <w:t xml:space="preserve">, </w:t>
      </w:r>
    </w:p>
    <w:p w14:paraId="0AD77F4B" w14:textId="77777777" w:rsidR="00AB39AE" w:rsidRDefault="00AB39AE" w:rsidP="00AB39AE">
      <w:pPr>
        <w:pStyle w:val="CodeSnippet"/>
      </w:pPr>
      <w:r>
        <w:t xml:space="preserve">                 </w:t>
      </w:r>
      <w:r w:rsidR="00D65DE0">
        <w:rPr>
          <w:color w:val="001080"/>
        </w:rPr>
        <w:t>class_weight</w:t>
      </w:r>
      <w:r w:rsidR="00D65DE0">
        <w:t>='balanced'))</w:t>
      </w:r>
    </w:p>
    <w:p w14:paraId="58885B33" w14:textId="035FBCB8" w:rsidR="00D65DE0" w:rsidRDefault="00D65DE0" w:rsidP="00AB39AE">
      <w:pPr>
        <w:pStyle w:val="CodeSnippet"/>
      </w:pPr>
      <w:r>
        <w:t>])</w:t>
      </w:r>
    </w:p>
    <w:p w14:paraId="021FA127" w14:textId="77777777" w:rsidR="00D65DE0" w:rsidRDefault="00D65DE0" w:rsidP="00180916">
      <w:pPr>
        <w:pStyle w:val="CodeSnippet"/>
      </w:pPr>
      <w:r>
        <w:rPr>
          <w:color w:val="001080"/>
        </w:rPr>
        <w:t>pipeline</w:t>
      </w:r>
      <w:r>
        <w:t>.</w:t>
      </w:r>
      <w:r>
        <w:rPr>
          <w:color w:val="795E26"/>
        </w:rPr>
        <w:t>fit</w:t>
      </w:r>
      <w:r>
        <w:t>(</w:t>
      </w:r>
      <w:r>
        <w:rPr>
          <w:color w:val="001080"/>
        </w:rPr>
        <w:t>X_train</w:t>
      </w:r>
      <w:r>
        <w:t xml:space="preserve">, </w:t>
      </w:r>
      <w:r>
        <w:rPr>
          <w:color w:val="001080"/>
        </w:rPr>
        <w:t>y_train</w:t>
      </w:r>
      <w:r>
        <w:t>)</w:t>
      </w:r>
    </w:p>
    <w:p w14:paraId="1275FEAE" w14:textId="77777777" w:rsidR="00D65DE0" w:rsidRDefault="00D65DE0" w:rsidP="00180916">
      <w:pPr>
        <w:pStyle w:val="CodeSnippet"/>
      </w:pPr>
      <w:r>
        <w:rPr>
          <w:color w:val="001080"/>
        </w:rPr>
        <w:t>preds</w:t>
      </w:r>
      <w:r>
        <w:t xml:space="preserve"> = </w:t>
      </w:r>
      <w:r>
        <w:rPr>
          <w:color w:val="001080"/>
        </w:rPr>
        <w:t>pipeline</w:t>
      </w:r>
      <w:r>
        <w:t>.</w:t>
      </w:r>
      <w:r>
        <w:rPr>
          <w:color w:val="795E26"/>
        </w:rPr>
        <w:t>predict</w:t>
      </w:r>
      <w:r>
        <w:t>(</w:t>
      </w:r>
      <w:r>
        <w:rPr>
          <w:color w:val="001080"/>
        </w:rPr>
        <w:t>X_test</w:t>
      </w:r>
      <w:r>
        <w:t>)</w:t>
      </w:r>
    </w:p>
    <w:p w14:paraId="53B824D1" w14:textId="77777777" w:rsidR="00D65DE0" w:rsidRDefault="00D65DE0" w:rsidP="00180916">
      <w:pPr>
        <w:pStyle w:val="CodeSnippet"/>
      </w:pPr>
      <w:r>
        <w:rPr>
          <w:color w:val="795E26"/>
        </w:rPr>
        <w:t>print</w:t>
      </w:r>
      <w:r>
        <w:t xml:space="preserve">('accuracy </w:t>
      </w:r>
      <w:r>
        <w:rPr>
          <w:color w:val="0000FF"/>
        </w:rPr>
        <w:t>%s</w:t>
      </w:r>
      <w:r>
        <w:t xml:space="preserve">' % </w:t>
      </w:r>
      <w:r>
        <w:rPr>
          <w:color w:val="795E26"/>
        </w:rPr>
        <w:t>accuracy_score</w:t>
      </w:r>
      <w:r>
        <w:t>(</w:t>
      </w:r>
      <w:r>
        <w:rPr>
          <w:color w:val="001080"/>
        </w:rPr>
        <w:t>preds</w:t>
      </w:r>
      <w:r>
        <w:t xml:space="preserve">, </w:t>
      </w:r>
      <w:r>
        <w:rPr>
          <w:color w:val="001080"/>
        </w:rPr>
        <w:t>y_test</w:t>
      </w:r>
      <w:r>
        <w:t>))</w:t>
      </w:r>
    </w:p>
    <w:p w14:paraId="6CAA09C5" w14:textId="2319A761" w:rsidR="00DD7704" w:rsidRDefault="00D65DE0" w:rsidP="00180916">
      <w:pPr>
        <w:pStyle w:val="CodeSnippet"/>
      </w:pPr>
      <w:r>
        <w:rPr>
          <w:color w:val="795E26"/>
        </w:rPr>
        <w:t>print</w:t>
      </w:r>
      <w:r>
        <w:t>(</w:t>
      </w:r>
      <w:r>
        <w:rPr>
          <w:color w:val="795E26"/>
        </w:rPr>
        <w:t>classification_report</w:t>
      </w:r>
      <w:r>
        <w:t>(</w:t>
      </w:r>
      <w:r>
        <w:rPr>
          <w:color w:val="001080"/>
        </w:rPr>
        <w:t>y_test</w:t>
      </w:r>
      <w:r>
        <w:t xml:space="preserve">, </w:t>
      </w:r>
      <w:r>
        <w:rPr>
          <w:color w:val="001080"/>
        </w:rPr>
        <w:t>preds</w:t>
      </w:r>
      <w:r>
        <w:t>))</w:t>
      </w:r>
    </w:p>
    <w:p w14:paraId="04DF5143" w14:textId="77777777" w:rsidR="00DD7704" w:rsidRDefault="00DD7704" w:rsidP="007A4578">
      <w:pPr>
        <w:pStyle w:val="BodyText"/>
      </w:pPr>
    </w:p>
    <w:p w14:paraId="725450D8" w14:textId="77777777" w:rsidR="002E7FAE" w:rsidRPr="00D54088" w:rsidRDefault="002E7FAE" w:rsidP="0004279E">
      <w:pPr>
        <w:pStyle w:val="Heading2"/>
        <w:rPr>
          <w:b/>
          <w:bCs/>
        </w:rPr>
      </w:pPr>
      <w:r w:rsidRPr="00D54088">
        <w:rPr>
          <w:b/>
          <w:bCs/>
        </w:rPr>
        <w:lastRenderedPageBreak/>
        <w:t>Summary</w:t>
      </w:r>
    </w:p>
    <w:p w14:paraId="6D2A40B1" w14:textId="0F58A588" w:rsidR="002E7FAE" w:rsidRDefault="004939BB" w:rsidP="007A4578">
      <w:pPr>
        <w:pStyle w:val="BodyText"/>
      </w:pPr>
      <w:r w:rsidRPr="004939BB">
        <w:t xml:space="preserve">In this article, </w:t>
      </w:r>
      <w:r w:rsidR="00BE3F42">
        <w:t>you</w:t>
      </w:r>
      <w:r w:rsidR="00BE3F42" w:rsidRPr="004939BB">
        <w:t xml:space="preserve"> </w:t>
      </w:r>
      <w:r w:rsidRPr="004939BB">
        <w:t xml:space="preserve">saw the usage of </w:t>
      </w:r>
      <w:r w:rsidRPr="00180916">
        <w:rPr>
          <w:b/>
          <w:bCs/>
        </w:rPr>
        <w:t>ColumnTransformer</w:t>
      </w:r>
      <w:r w:rsidRPr="004939BB">
        <w:t xml:space="preserve"> in Python for applying customized transformations to numeric, categorical, and unstructured textual data separately. In turn, this allowed effective preprocessing of columns containing numeric data, categorical data, and unstructured textual data, with each type receiving </w:t>
      </w:r>
      <w:r w:rsidR="00407FA8" w:rsidRPr="004939BB">
        <w:t>diverse kinds</w:t>
      </w:r>
      <w:r w:rsidRPr="004939BB">
        <w:t xml:space="preserve"> of transformations. Further, </w:t>
      </w:r>
      <w:r w:rsidR="00BE3F42">
        <w:t>I</w:t>
      </w:r>
      <w:r w:rsidR="00BE3F42" w:rsidRPr="004939BB">
        <w:t xml:space="preserve"> </w:t>
      </w:r>
      <w:r w:rsidRPr="004939BB">
        <w:t xml:space="preserve">described </w:t>
      </w:r>
      <w:r w:rsidR="00BE3F42">
        <w:t xml:space="preserve">how </w:t>
      </w:r>
      <w:r w:rsidR="00FA5440">
        <w:t>the</w:t>
      </w:r>
      <w:r w:rsidRPr="004939BB">
        <w:t xml:space="preserve"> parameter remainder</w:t>
      </w:r>
      <w:r w:rsidR="00FA5440">
        <w:t xml:space="preserve"> is</w:t>
      </w:r>
      <w:r w:rsidRPr="004939BB">
        <w:t xml:space="preserve"> </w:t>
      </w:r>
      <w:r w:rsidR="00FA5440">
        <w:t>set</w:t>
      </w:r>
      <w:r w:rsidRPr="004939BB">
        <w:t xml:space="preserve"> </w:t>
      </w:r>
      <w:r w:rsidR="00FA5440">
        <w:t xml:space="preserve">to </w:t>
      </w:r>
      <w:r w:rsidRPr="004939BB">
        <w:t xml:space="preserve">either pass through or drop the </w:t>
      </w:r>
      <w:r w:rsidR="00FA5440">
        <w:t xml:space="preserve">untransformed </w:t>
      </w:r>
      <w:r w:rsidRPr="004939BB">
        <w:t xml:space="preserve">columns. These are flexible strategies that help prepare heterogeneous data for machine learning with </w:t>
      </w:r>
      <w:r w:rsidR="00BE3F42">
        <w:t xml:space="preserve">the </w:t>
      </w:r>
      <w:r w:rsidRPr="004939BB">
        <w:t>most appropriate preprocessing treatment according to each feature type</w:t>
      </w:r>
      <w:r w:rsidR="00981C48">
        <w:t xml:space="preserve">, </w:t>
      </w:r>
      <w:r w:rsidR="00BE3F42">
        <w:t>thus</w:t>
      </w:r>
      <w:r w:rsidR="00981C48">
        <w:t>, increasing the effect</w:t>
      </w:r>
      <w:r w:rsidR="009E7234">
        <w:t>iveness of the model.</w:t>
      </w:r>
    </w:p>
    <w:p w14:paraId="1152084E" w14:textId="77777777" w:rsidR="004B007E" w:rsidRDefault="004B007E" w:rsidP="007A4578">
      <w:pPr>
        <w:pStyle w:val="BodyText"/>
      </w:pPr>
    </w:p>
    <w:p w14:paraId="4F5EDB9D" w14:textId="2FD24D99" w:rsidR="000A52D9" w:rsidRPr="000D304E" w:rsidRDefault="000A52D9" w:rsidP="00AB39AE">
      <w:pPr>
        <w:pStyle w:val="Figure"/>
      </w:pPr>
      <w:r w:rsidRPr="000D304E">
        <w:rPr>
          <w:noProof/>
        </w:rPr>
        <w:drawing>
          <wp:inline distT="0" distB="0" distL="0" distR="0" wp14:anchorId="434EAFFB" wp14:editId="3CC20F6B">
            <wp:extent cx="1475740" cy="1731645"/>
            <wp:effectExtent l="0" t="0" r="0" b="1905"/>
            <wp:docPr id="883328571" name="Picture 2"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A person in a sui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5740" cy="1731645"/>
                    </a:xfrm>
                    <a:prstGeom prst="rect">
                      <a:avLst/>
                    </a:prstGeom>
                    <a:noFill/>
                    <a:ln>
                      <a:noFill/>
                    </a:ln>
                  </pic:spPr>
                </pic:pic>
              </a:graphicData>
            </a:graphic>
          </wp:inline>
        </w:drawing>
      </w:r>
    </w:p>
    <w:p w14:paraId="051BEB9B" w14:textId="77777777" w:rsidR="000A52D9" w:rsidRDefault="000A52D9" w:rsidP="00180916">
      <w:pPr>
        <w:pStyle w:val="AuthorName"/>
      </w:pPr>
      <w:r w:rsidRPr="000D304E">
        <w:t>Gaurav Mittal</w:t>
      </w:r>
    </w:p>
    <w:p w14:paraId="442188D4" w14:textId="5396305E" w:rsidR="008D077E" w:rsidRDefault="008D077E" w:rsidP="00180916">
      <w:pPr>
        <w:pStyle w:val="AuthorEmailandPhone"/>
      </w:pPr>
      <w:r w:rsidRPr="008D077E">
        <w:t>Gauravmittal1985@gmail.com</w:t>
      </w:r>
    </w:p>
    <w:p w14:paraId="6984C2C9" w14:textId="77777777" w:rsidR="009874BF" w:rsidRPr="00AB39AE" w:rsidRDefault="009874BF" w:rsidP="00AB39AE">
      <w:pPr>
        <w:pStyle w:val="Bio"/>
      </w:pPr>
    </w:p>
    <w:p w14:paraId="0AC5CB4E" w14:textId="3AC4484A" w:rsidR="00C138A1" w:rsidRPr="00AB39AE" w:rsidRDefault="00645C60" w:rsidP="00AB39AE">
      <w:pPr>
        <w:pStyle w:val="Bio"/>
      </w:pPr>
      <w:r w:rsidRPr="00AB39AE">
        <w:t>Gaurav Mittal is an accomplished author and international speaker, recognized for his published articles. He has spoken at global conferences and served on several judging panels. In addition to his professional achievements, Gaurav actively contributes to non-profit organizations through volunteer work. Outside of work, he enjoys spending time with his children and playing sports.</w:t>
      </w:r>
    </w:p>
    <w:p w14:paraId="5AF6E4D1" w14:textId="4BF81CA0" w:rsidR="004D2DF9" w:rsidRDefault="004D2DF9" w:rsidP="00BE3F42">
      <w:pPr>
        <w:pStyle w:val="BodyText"/>
      </w:pPr>
    </w:p>
    <w:p w14:paraId="145D9716" w14:textId="7EB5DF13" w:rsidR="00453974" w:rsidRDefault="00453974" w:rsidP="00453974">
      <w:pPr>
        <w:pStyle w:val="SidebarCaption"/>
      </w:pPr>
      <w:r>
        <w:t>Sponsored Sidebar</w:t>
      </w:r>
    </w:p>
    <w:p w14:paraId="452055D3" w14:textId="12C83A57" w:rsidR="00453974" w:rsidRPr="00453974" w:rsidRDefault="00453974" w:rsidP="00453974">
      <w:pPr>
        <w:pStyle w:val="SidebarCaption"/>
      </w:pPr>
      <w:r w:rsidRPr="00453974">
        <w:t>Stay Connected with CODE Magazine on LinkedIn</w:t>
      </w:r>
    </w:p>
    <w:p w14:paraId="04895BE5" w14:textId="77777777" w:rsidR="00453974" w:rsidRPr="00453974" w:rsidRDefault="00453974" w:rsidP="00453974">
      <w:pPr>
        <w:pStyle w:val="SideBar"/>
      </w:pPr>
      <w:r w:rsidRPr="00453974">
        <w:t xml:space="preserve">Join our professional community on LinkedIn to stay ahead in the tech world. </w:t>
      </w:r>
    </w:p>
    <w:p w14:paraId="2497044F" w14:textId="77777777" w:rsidR="00453974" w:rsidRPr="00453974" w:rsidRDefault="00453974" w:rsidP="00453974">
      <w:pPr>
        <w:pStyle w:val="SideBar"/>
      </w:pPr>
      <w:r w:rsidRPr="00453974">
        <w:t>Why Connect with Us?</w:t>
      </w:r>
    </w:p>
    <w:p w14:paraId="508D134E" w14:textId="77777777" w:rsidR="00453974" w:rsidRPr="00453974" w:rsidRDefault="00453974" w:rsidP="00453974">
      <w:pPr>
        <w:pStyle w:val="SideBar"/>
      </w:pPr>
      <w:r w:rsidRPr="00453974">
        <w:rPr>
          <w:b/>
          <w:bCs/>
        </w:rPr>
        <w:t>Exclusive Content</w:t>
      </w:r>
      <w:r w:rsidRPr="00453974">
        <w:t>: Get the latest tech insights and articles.</w:t>
      </w:r>
    </w:p>
    <w:p w14:paraId="4F2A718D" w14:textId="77777777" w:rsidR="00453974" w:rsidRPr="00453974" w:rsidRDefault="00453974" w:rsidP="00453974">
      <w:pPr>
        <w:pStyle w:val="SideBar"/>
      </w:pPr>
      <w:r w:rsidRPr="00453974">
        <w:rPr>
          <w:b/>
          <w:bCs/>
        </w:rPr>
        <w:t>Industry Updates</w:t>
      </w:r>
      <w:r w:rsidRPr="00453974">
        <w:t>: Stay informed with cutting-edge news.</w:t>
      </w:r>
    </w:p>
    <w:p w14:paraId="2A52FC60" w14:textId="77777777" w:rsidR="00453974" w:rsidRPr="00453974" w:rsidRDefault="00453974" w:rsidP="00453974">
      <w:pPr>
        <w:pStyle w:val="SideBar"/>
      </w:pPr>
      <w:r w:rsidRPr="00453974">
        <w:rPr>
          <w:b/>
          <w:bCs/>
        </w:rPr>
        <w:t>Networking:</w:t>
      </w:r>
      <w:r w:rsidRPr="00453974">
        <w:t xml:space="preserve"> Connect with peers and industry leaders.</w:t>
      </w:r>
    </w:p>
    <w:p w14:paraId="4CA8B3A9" w14:textId="77777777" w:rsidR="00453974" w:rsidRPr="00453974" w:rsidRDefault="00453974" w:rsidP="00453974">
      <w:pPr>
        <w:pStyle w:val="SideBar"/>
      </w:pPr>
    </w:p>
    <w:p w14:paraId="7F012A7D" w14:textId="77777777" w:rsidR="00453974" w:rsidRPr="00453974" w:rsidRDefault="00453974" w:rsidP="00453974">
      <w:pPr>
        <w:pStyle w:val="SideBar"/>
      </w:pPr>
      <w:r w:rsidRPr="00453974">
        <w:lastRenderedPageBreak/>
        <w:t>Help us grow by sharing with colleagues and friends.</w:t>
      </w:r>
    </w:p>
    <w:p w14:paraId="6AC80447" w14:textId="782E4E2D" w:rsidR="00453974" w:rsidRPr="00453974" w:rsidRDefault="00453974" w:rsidP="00453974">
      <w:pPr>
        <w:pStyle w:val="SideBar"/>
      </w:pPr>
      <w:r w:rsidRPr="00453974">
        <w:rPr>
          <w:b/>
          <w:bCs/>
        </w:rPr>
        <w:t>Follow us today</w:t>
      </w:r>
      <w:r>
        <w:rPr>
          <w:b/>
          <w:bCs/>
        </w:rPr>
        <w:t xml:space="preserve">: </w:t>
      </w:r>
      <w:hyperlink r:id="rId14" w:history="1">
        <w:r w:rsidRPr="00453974">
          <w:rPr>
            <w:rStyle w:val="Hyperlink"/>
          </w:rPr>
          <w:t>www.linkedin.com/company/</w:t>
        </w:r>
        <w:r w:rsidRPr="00453974">
          <w:rPr>
            <w:rStyle w:val="Hyperlink"/>
            <w:b/>
            <w:bCs/>
          </w:rPr>
          <w:t>code-magazine</w:t>
        </w:r>
      </w:hyperlink>
    </w:p>
    <w:p w14:paraId="0EE73D75" w14:textId="77777777" w:rsidR="00453974" w:rsidRDefault="00453974" w:rsidP="00BE3F42">
      <w:pPr>
        <w:pStyle w:val="BodyText"/>
      </w:pPr>
    </w:p>
    <w:p w14:paraId="557F3DAC" w14:textId="086F0CB5" w:rsidR="009B1AF6" w:rsidRDefault="009B1AF6" w:rsidP="009B1AF6">
      <w:pPr>
        <w:pStyle w:val="CodeListingHeader"/>
        <w:ind w:left="0"/>
      </w:pPr>
      <w:r>
        <w:t>Listing</w:t>
      </w:r>
      <w:r w:rsidRPr="001315E6">
        <w:t xml:space="preserve"> </w:t>
      </w:r>
      <w:r>
        <w:t>1: Importing Necessary Libraries</w:t>
      </w:r>
    </w:p>
    <w:p w14:paraId="0D6DE16B" w14:textId="77777777" w:rsidR="009B1AF6" w:rsidRDefault="009B1AF6" w:rsidP="009B1AF6">
      <w:pPr>
        <w:pStyle w:val="BodyText"/>
        <w:shd w:val="clear" w:color="auto" w:fill="D9D9D9" w:themeFill="background1" w:themeFillShade="D9"/>
        <w:ind w:right="1890"/>
        <w:rPr>
          <w:rFonts w:cs="Calibri"/>
        </w:rPr>
      </w:pPr>
      <w:r>
        <w:rPr>
          <w:rFonts w:cs="Calibri"/>
        </w:rPr>
        <w:t>#Imports</w:t>
      </w:r>
    </w:p>
    <w:p w14:paraId="4B6D6D48" w14:textId="77777777" w:rsidR="009B1AF6" w:rsidRDefault="009B1AF6" w:rsidP="009B1AF6">
      <w:pPr>
        <w:pStyle w:val="BodyText"/>
        <w:shd w:val="clear" w:color="auto" w:fill="D9D9D9" w:themeFill="background1" w:themeFillShade="D9"/>
        <w:ind w:right="1890"/>
      </w:pPr>
      <w:r>
        <w:rPr>
          <w:rFonts w:cs="Calibri"/>
          <w:color w:val="AF00DB"/>
        </w:rPr>
        <w:t>import</w:t>
      </w:r>
      <w:r>
        <w:rPr>
          <w:rFonts w:cs="Calibri"/>
          <w:color w:val="000000"/>
        </w:rPr>
        <w:t xml:space="preserve"> </w:t>
      </w:r>
      <w:proofErr w:type="spellStart"/>
      <w:r>
        <w:rPr>
          <w:rFonts w:cs="Calibri"/>
          <w:color w:val="000000"/>
        </w:rPr>
        <w:t>numpy</w:t>
      </w:r>
      <w:proofErr w:type="spellEnd"/>
      <w:r>
        <w:rPr>
          <w:rFonts w:cs="Calibri"/>
          <w:color w:val="000000"/>
        </w:rPr>
        <w:t xml:space="preserve"> </w:t>
      </w:r>
      <w:r>
        <w:rPr>
          <w:rFonts w:cs="Calibri"/>
          <w:color w:val="AF00DB"/>
        </w:rPr>
        <w:t>as</w:t>
      </w:r>
      <w:r>
        <w:rPr>
          <w:rFonts w:cs="Calibri"/>
          <w:color w:val="000000"/>
        </w:rPr>
        <w:t xml:space="preserve"> </w:t>
      </w:r>
      <w:r>
        <w:rPr>
          <w:rFonts w:cs="Calibri"/>
          <w:color w:val="267F99"/>
        </w:rPr>
        <w:t>np</w:t>
      </w:r>
    </w:p>
    <w:p w14:paraId="400651D3" w14:textId="77777777" w:rsidR="009B1AF6" w:rsidRDefault="009B1AF6" w:rsidP="009B1AF6">
      <w:pPr>
        <w:pStyle w:val="BodyText"/>
        <w:shd w:val="clear" w:color="auto" w:fill="D9D9D9" w:themeFill="background1" w:themeFillShade="D9"/>
        <w:ind w:right="1890"/>
      </w:pPr>
      <w:r>
        <w:rPr>
          <w:rFonts w:cs="Calibri"/>
          <w:color w:val="AF00DB"/>
        </w:rPr>
        <w:t>import</w:t>
      </w:r>
      <w:r>
        <w:rPr>
          <w:rFonts w:cs="Calibri"/>
          <w:color w:val="000000"/>
        </w:rPr>
        <w:t xml:space="preserve"> </w:t>
      </w:r>
      <w:r>
        <w:rPr>
          <w:rFonts w:cs="Calibri"/>
          <w:color w:val="267F99"/>
        </w:rPr>
        <w:t>pandas</w:t>
      </w:r>
      <w:r>
        <w:rPr>
          <w:rFonts w:cs="Calibri"/>
          <w:color w:val="000000"/>
        </w:rPr>
        <w:t xml:space="preserve"> </w:t>
      </w:r>
      <w:r>
        <w:rPr>
          <w:rFonts w:cs="Calibri"/>
          <w:color w:val="AF00DB"/>
        </w:rPr>
        <w:t>as</w:t>
      </w:r>
      <w:r>
        <w:rPr>
          <w:rFonts w:cs="Calibri"/>
          <w:color w:val="000000"/>
        </w:rPr>
        <w:t xml:space="preserve"> </w:t>
      </w:r>
      <w:r>
        <w:rPr>
          <w:rFonts w:cs="Calibri"/>
          <w:color w:val="267F99"/>
        </w:rPr>
        <w:t>pd</w:t>
      </w:r>
      <w:r>
        <w:rPr>
          <w:rFonts w:cs="Calibri"/>
          <w:color w:val="000000"/>
        </w:rPr>
        <w:t xml:space="preserve"> </w:t>
      </w:r>
      <w:r>
        <w:rPr>
          <w:rFonts w:cs="Calibri"/>
        </w:rPr>
        <w:t># type: ignore</w:t>
      </w:r>
    </w:p>
    <w:p w14:paraId="4D7DF05B" w14:textId="77777777" w:rsidR="009B1AF6" w:rsidRDefault="009B1AF6" w:rsidP="009B1AF6">
      <w:pPr>
        <w:pStyle w:val="BodyText"/>
        <w:shd w:val="clear" w:color="auto" w:fill="D9D9D9" w:themeFill="background1" w:themeFillShade="D9"/>
        <w:ind w:right="1890"/>
      </w:pPr>
      <w:r>
        <w:rPr>
          <w:rFonts w:cs="Calibri"/>
          <w:color w:val="AF00DB"/>
        </w:rPr>
        <w:t>import</w:t>
      </w:r>
      <w:r>
        <w:rPr>
          <w:rFonts w:cs="Calibri"/>
          <w:color w:val="000000"/>
        </w:rPr>
        <w:t xml:space="preserve"> </w:t>
      </w:r>
      <w:r>
        <w:rPr>
          <w:rFonts w:cs="Calibri"/>
          <w:color w:val="267F99"/>
        </w:rPr>
        <w:t>re</w:t>
      </w:r>
    </w:p>
    <w:p w14:paraId="737AB1B1" w14:textId="77777777" w:rsidR="009B1AF6" w:rsidRDefault="009B1AF6" w:rsidP="009B1AF6">
      <w:pPr>
        <w:pStyle w:val="BodyText"/>
        <w:shd w:val="clear" w:color="auto" w:fill="D9D9D9" w:themeFill="background1" w:themeFillShade="D9"/>
        <w:ind w:right="1890"/>
      </w:pPr>
      <w:r>
        <w:rPr>
          <w:rFonts w:cs="Calibri"/>
          <w:color w:val="AF00DB"/>
        </w:rPr>
        <w:t>import</w:t>
      </w:r>
      <w:r>
        <w:rPr>
          <w:rFonts w:cs="Calibri"/>
          <w:color w:val="000000"/>
        </w:rPr>
        <w:t xml:space="preserve"> </w:t>
      </w:r>
      <w:r>
        <w:rPr>
          <w:rFonts w:cs="Calibri"/>
          <w:color w:val="267F99"/>
        </w:rPr>
        <w:t>string</w:t>
      </w:r>
    </w:p>
    <w:p w14:paraId="44FFBCF3" w14:textId="77777777" w:rsidR="009B1AF6" w:rsidRDefault="009B1AF6" w:rsidP="009B1AF6">
      <w:pPr>
        <w:pStyle w:val="BodyText"/>
        <w:shd w:val="clear" w:color="auto" w:fill="D9D9D9" w:themeFill="background1" w:themeFillShade="D9"/>
        <w:ind w:right="1890"/>
        <w:rPr>
          <w:rFonts w:cs="Calibri"/>
        </w:rPr>
      </w:pPr>
      <w:r>
        <w:rPr>
          <w:rFonts w:cs="Calibri"/>
        </w:rPr>
        <w:t># Machine Learning Imports</w:t>
      </w:r>
    </w:p>
    <w:p w14:paraId="2200949D" w14:textId="77777777" w:rsidR="009B1AF6" w:rsidRDefault="009B1AF6" w:rsidP="009B1AF6">
      <w:pPr>
        <w:pStyle w:val="BodyText"/>
        <w:shd w:val="clear" w:color="auto" w:fill="D9D9D9" w:themeFill="background1" w:themeFillShade="D9"/>
        <w:ind w:right="1890"/>
      </w:pPr>
      <w:r>
        <w:rPr>
          <w:rFonts w:cs="Calibri"/>
          <w:color w:val="AF00DB"/>
        </w:rPr>
        <w:t>from</w:t>
      </w:r>
      <w:r>
        <w:rPr>
          <w:rFonts w:cs="Calibri"/>
          <w:color w:val="000000"/>
        </w:rPr>
        <w:t xml:space="preserve"> </w:t>
      </w:r>
      <w:proofErr w:type="spellStart"/>
      <w:r>
        <w:rPr>
          <w:rFonts w:cs="Calibri"/>
          <w:color w:val="267F99"/>
        </w:rPr>
        <w:t>sklearn</w:t>
      </w:r>
      <w:r>
        <w:rPr>
          <w:rFonts w:cs="Calibri"/>
          <w:color w:val="000000"/>
        </w:rPr>
        <w:t>.</w:t>
      </w:r>
      <w:r>
        <w:rPr>
          <w:rFonts w:cs="Calibri"/>
          <w:color w:val="267F99"/>
        </w:rPr>
        <w:t>model_selection</w:t>
      </w:r>
      <w:proofErr w:type="spellEnd"/>
      <w:r>
        <w:rPr>
          <w:rFonts w:cs="Calibri"/>
          <w:color w:val="000000"/>
        </w:rPr>
        <w:t xml:space="preserve"> </w:t>
      </w:r>
      <w:r>
        <w:rPr>
          <w:rFonts w:cs="Calibri"/>
          <w:color w:val="AF00DB"/>
        </w:rPr>
        <w:t>import</w:t>
      </w:r>
      <w:r>
        <w:rPr>
          <w:rFonts w:cs="Calibri"/>
          <w:color w:val="000000"/>
        </w:rPr>
        <w:t xml:space="preserve"> </w:t>
      </w:r>
      <w:proofErr w:type="spellStart"/>
      <w:r>
        <w:rPr>
          <w:rFonts w:cs="Calibri"/>
          <w:color w:val="795E26"/>
        </w:rPr>
        <w:t>train_test_split</w:t>
      </w:r>
      <w:proofErr w:type="spellEnd"/>
    </w:p>
    <w:p w14:paraId="0B5218D0" w14:textId="77777777" w:rsidR="009B1AF6" w:rsidRDefault="009B1AF6" w:rsidP="009B1AF6">
      <w:pPr>
        <w:pStyle w:val="BodyText"/>
        <w:shd w:val="clear" w:color="auto" w:fill="D9D9D9" w:themeFill="background1" w:themeFillShade="D9"/>
        <w:ind w:right="1890"/>
      </w:pPr>
      <w:r>
        <w:rPr>
          <w:rFonts w:cs="Calibri"/>
          <w:color w:val="AF00DB"/>
        </w:rPr>
        <w:t>from</w:t>
      </w:r>
      <w:r>
        <w:rPr>
          <w:rFonts w:cs="Calibri"/>
          <w:color w:val="000000"/>
        </w:rPr>
        <w:t xml:space="preserve"> </w:t>
      </w:r>
      <w:proofErr w:type="spellStart"/>
      <w:r>
        <w:rPr>
          <w:rFonts w:cs="Calibri"/>
          <w:color w:val="267F99"/>
        </w:rPr>
        <w:t>sklearn</w:t>
      </w:r>
      <w:r>
        <w:rPr>
          <w:rFonts w:cs="Calibri"/>
          <w:color w:val="000000"/>
        </w:rPr>
        <w:t>.</w:t>
      </w:r>
      <w:r>
        <w:rPr>
          <w:rFonts w:cs="Calibri"/>
          <w:color w:val="267F99"/>
        </w:rPr>
        <w:t>feature_extraction</w:t>
      </w:r>
      <w:r>
        <w:rPr>
          <w:rFonts w:cs="Calibri"/>
          <w:color w:val="000000"/>
        </w:rPr>
        <w:t>.</w:t>
      </w:r>
      <w:r>
        <w:rPr>
          <w:rFonts w:cs="Calibri"/>
          <w:color w:val="267F99"/>
        </w:rPr>
        <w:t>text</w:t>
      </w:r>
      <w:proofErr w:type="spellEnd"/>
      <w:r>
        <w:rPr>
          <w:rFonts w:cs="Calibri"/>
          <w:color w:val="000000"/>
        </w:rPr>
        <w:t xml:space="preserve"> </w:t>
      </w:r>
      <w:r>
        <w:rPr>
          <w:rFonts w:cs="Calibri"/>
          <w:color w:val="AF00DB"/>
        </w:rPr>
        <w:t>import</w:t>
      </w:r>
      <w:r>
        <w:rPr>
          <w:rFonts w:cs="Calibri"/>
          <w:color w:val="000000"/>
        </w:rPr>
        <w:t xml:space="preserve"> </w:t>
      </w:r>
      <w:proofErr w:type="spellStart"/>
      <w:r>
        <w:rPr>
          <w:rFonts w:cs="Calibri"/>
          <w:color w:val="267F99"/>
        </w:rPr>
        <w:t>TfidfVectorizer</w:t>
      </w:r>
      <w:proofErr w:type="spellEnd"/>
    </w:p>
    <w:p w14:paraId="678EABDE" w14:textId="77777777" w:rsidR="009B1AF6" w:rsidRDefault="009B1AF6" w:rsidP="009B1AF6">
      <w:pPr>
        <w:pStyle w:val="BodyText"/>
        <w:shd w:val="clear" w:color="auto" w:fill="D9D9D9" w:themeFill="background1" w:themeFillShade="D9"/>
        <w:ind w:right="1890"/>
      </w:pPr>
      <w:r>
        <w:rPr>
          <w:rFonts w:cs="Calibri"/>
          <w:color w:val="AF00DB"/>
        </w:rPr>
        <w:t>from</w:t>
      </w:r>
      <w:r>
        <w:rPr>
          <w:rFonts w:cs="Calibri"/>
          <w:color w:val="000000"/>
        </w:rPr>
        <w:t xml:space="preserve"> </w:t>
      </w:r>
      <w:proofErr w:type="spellStart"/>
      <w:r>
        <w:rPr>
          <w:rFonts w:cs="Calibri"/>
          <w:color w:val="267F99"/>
        </w:rPr>
        <w:t>sklearn</w:t>
      </w:r>
      <w:proofErr w:type="spellEnd"/>
      <w:r>
        <w:rPr>
          <w:rFonts w:cs="Calibri"/>
          <w:color w:val="000000"/>
        </w:rPr>
        <w:t xml:space="preserve"> </w:t>
      </w:r>
      <w:r>
        <w:rPr>
          <w:rFonts w:cs="Calibri"/>
          <w:color w:val="AF00DB"/>
        </w:rPr>
        <w:t>import</w:t>
      </w:r>
      <w:r>
        <w:rPr>
          <w:rFonts w:cs="Calibri"/>
          <w:color w:val="000000"/>
        </w:rPr>
        <w:t xml:space="preserve"> </w:t>
      </w:r>
      <w:r>
        <w:rPr>
          <w:rFonts w:cs="Calibri"/>
          <w:color w:val="267F99"/>
        </w:rPr>
        <w:t>metrics</w:t>
      </w:r>
      <w:r>
        <w:rPr>
          <w:rFonts w:cs="Calibri"/>
          <w:color w:val="000000"/>
        </w:rPr>
        <w:t xml:space="preserve"> </w:t>
      </w:r>
    </w:p>
    <w:p w14:paraId="6764485A" w14:textId="77777777" w:rsidR="009B1AF6" w:rsidRDefault="009B1AF6" w:rsidP="009B1AF6">
      <w:pPr>
        <w:pStyle w:val="BodyText"/>
        <w:shd w:val="clear" w:color="auto" w:fill="D9D9D9" w:themeFill="background1" w:themeFillShade="D9"/>
        <w:ind w:right="1890"/>
      </w:pPr>
      <w:r>
        <w:rPr>
          <w:rFonts w:cs="Calibri"/>
          <w:color w:val="AF00DB"/>
        </w:rPr>
        <w:t>from</w:t>
      </w:r>
      <w:r>
        <w:rPr>
          <w:rFonts w:cs="Calibri"/>
          <w:color w:val="000000"/>
        </w:rPr>
        <w:t xml:space="preserve"> </w:t>
      </w:r>
      <w:proofErr w:type="spellStart"/>
      <w:r>
        <w:rPr>
          <w:rFonts w:cs="Calibri"/>
          <w:color w:val="267F99"/>
        </w:rPr>
        <w:t>sklearn</w:t>
      </w:r>
      <w:r>
        <w:rPr>
          <w:rFonts w:cs="Calibri"/>
          <w:color w:val="000000"/>
        </w:rPr>
        <w:t>.</w:t>
      </w:r>
      <w:r>
        <w:rPr>
          <w:rFonts w:cs="Calibri"/>
          <w:color w:val="267F99"/>
        </w:rPr>
        <w:t>model_selection</w:t>
      </w:r>
      <w:proofErr w:type="spellEnd"/>
      <w:r>
        <w:rPr>
          <w:rFonts w:cs="Calibri"/>
          <w:color w:val="000000"/>
        </w:rPr>
        <w:t xml:space="preserve"> </w:t>
      </w:r>
      <w:r>
        <w:rPr>
          <w:rFonts w:cs="Calibri"/>
          <w:color w:val="AF00DB"/>
        </w:rPr>
        <w:t>import</w:t>
      </w:r>
      <w:r>
        <w:rPr>
          <w:rFonts w:cs="Calibri"/>
          <w:color w:val="000000"/>
        </w:rPr>
        <w:t xml:space="preserve"> </w:t>
      </w:r>
      <w:proofErr w:type="spellStart"/>
      <w:r>
        <w:rPr>
          <w:rFonts w:cs="Calibri"/>
          <w:color w:val="795E26"/>
        </w:rPr>
        <w:t>cross_val_score</w:t>
      </w:r>
      <w:proofErr w:type="spellEnd"/>
    </w:p>
    <w:p w14:paraId="0D388355" w14:textId="77777777" w:rsidR="009B1AF6" w:rsidRDefault="009B1AF6" w:rsidP="009B1AF6">
      <w:pPr>
        <w:pStyle w:val="BodyText"/>
        <w:shd w:val="clear" w:color="auto" w:fill="D9D9D9" w:themeFill="background1" w:themeFillShade="D9"/>
        <w:ind w:right="1890"/>
      </w:pPr>
      <w:r>
        <w:rPr>
          <w:rFonts w:cs="Calibri"/>
          <w:color w:val="AF00DB"/>
        </w:rPr>
        <w:t>from</w:t>
      </w:r>
      <w:r>
        <w:rPr>
          <w:rFonts w:cs="Calibri"/>
          <w:color w:val="000000"/>
        </w:rPr>
        <w:t xml:space="preserve"> </w:t>
      </w:r>
      <w:proofErr w:type="spellStart"/>
      <w:r>
        <w:rPr>
          <w:rFonts w:cs="Calibri"/>
          <w:color w:val="267F99"/>
        </w:rPr>
        <w:t>sklearn</w:t>
      </w:r>
      <w:r>
        <w:rPr>
          <w:rFonts w:cs="Calibri"/>
          <w:color w:val="000000"/>
        </w:rPr>
        <w:t>.</w:t>
      </w:r>
      <w:r>
        <w:rPr>
          <w:rFonts w:cs="Calibri"/>
          <w:color w:val="267F99"/>
        </w:rPr>
        <w:t>linear_model</w:t>
      </w:r>
      <w:proofErr w:type="spellEnd"/>
      <w:r>
        <w:rPr>
          <w:rFonts w:cs="Calibri"/>
          <w:color w:val="000000"/>
        </w:rPr>
        <w:t xml:space="preserve"> </w:t>
      </w:r>
      <w:r>
        <w:rPr>
          <w:rFonts w:cs="Calibri"/>
          <w:color w:val="AF00DB"/>
        </w:rPr>
        <w:t>import</w:t>
      </w:r>
      <w:r>
        <w:rPr>
          <w:rFonts w:cs="Calibri"/>
          <w:color w:val="000000"/>
        </w:rPr>
        <w:t xml:space="preserve"> </w:t>
      </w:r>
      <w:proofErr w:type="spellStart"/>
      <w:r>
        <w:rPr>
          <w:rFonts w:cs="Calibri"/>
          <w:color w:val="267F99"/>
        </w:rPr>
        <w:t>LogisticRegression</w:t>
      </w:r>
      <w:proofErr w:type="spellEnd"/>
    </w:p>
    <w:p w14:paraId="4C13172A" w14:textId="77777777" w:rsidR="009B1AF6" w:rsidRDefault="009B1AF6" w:rsidP="009B1AF6">
      <w:pPr>
        <w:pStyle w:val="BodyText"/>
        <w:shd w:val="clear" w:color="auto" w:fill="D9D9D9" w:themeFill="background1" w:themeFillShade="D9"/>
        <w:ind w:right="1890"/>
      </w:pPr>
      <w:r>
        <w:rPr>
          <w:rFonts w:cs="Calibri"/>
          <w:color w:val="AF00DB"/>
        </w:rPr>
        <w:t>from</w:t>
      </w:r>
      <w:r>
        <w:rPr>
          <w:rFonts w:cs="Calibri"/>
          <w:color w:val="000000"/>
        </w:rPr>
        <w:t xml:space="preserve"> </w:t>
      </w:r>
      <w:proofErr w:type="spellStart"/>
      <w:r>
        <w:rPr>
          <w:rFonts w:cs="Calibri"/>
          <w:color w:val="267F99"/>
        </w:rPr>
        <w:t>sklearn</w:t>
      </w:r>
      <w:r>
        <w:rPr>
          <w:rFonts w:cs="Calibri"/>
          <w:color w:val="000000"/>
        </w:rPr>
        <w:t>.</w:t>
      </w:r>
      <w:r>
        <w:rPr>
          <w:rFonts w:cs="Calibri"/>
          <w:color w:val="267F99"/>
        </w:rPr>
        <w:t>ensemble</w:t>
      </w:r>
      <w:proofErr w:type="spellEnd"/>
      <w:r>
        <w:rPr>
          <w:rFonts w:cs="Calibri"/>
          <w:color w:val="000000"/>
        </w:rPr>
        <w:t xml:space="preserve"> </w:t>
      </w:r>
      <w:r>
        <w:rPr>
          <w:rFonts w:cs="Calibri"/>
          <w:color w:val="AF00DB"/>
        </w:rPr>
        <w:t>import</w:t>
      </w:r>
      <w:r>
        <w:rPr>
          <w:rFonts w:cs="Calibri"/>
          <w:color w:val="000000"/>
        </w:rPr>
        <w:t xml:space="preserve"> </w:t>
      </w:r>
      <w:proofErr w:type="spellStart"/>
      <w:r>
        <w:rPr>
          <w:rFonts w:cs="Calibri"/>
          <w:color w:val="267F99"/>
        </w:rPr>
        <w:t>RandomForestClassifier</w:t>
      </w:r>
      <w:proofErr w:type="spellEnd"/>
    </w:p>
    <w:p w14:paraId="136C8472" w14:textId="77777777" w:rsidR="009B1AF6" w:rsidRDefault="009B1AF6" w:rsidP="009B1AF6">
      <w:pPr>
        <w:pStyle w:val="BodyText"/>
        <w:shd w:val="clear" w:color="auto" w:fill="D9D9D9" w:themeFill="background1" w:themeFillShade="D9"/>
        <w:ind w:right="1890"/>
      </w:pPr>
      <w:r>
        <w:rPr>
          <w:rFonts w:cs="Calibri"/>
          <w:color w:val="AF00DB"/>
        </w:rPr>
        <w:t>from</w:t>
      </w:r>
      <w:r>
        <w:rPr>
          <w:rFonts w:cs="Calibri"/>
          <w:color w:val="000000"/>
        </w:rPr>
        <w:t xml:space="preserve"> </w:t>
      </w:r>
      <w:proofErr w:type="spellStart"/>
      <w:r>
        <w:rPr>
          <w:rFonts w:cs="Calibri"/>
          <w:color w:val="267F99"/>
        </w:rPr>
        <w:t>sklearn</w:t>
      </w:r>
      <w:r>
        <w:rPr>
          <w:rFonts w:cs="Calibri"/>
          <w:color w:val="000000"/>
        </w:rPr>
        <w:t>.</w:t>
      </w:r>
      <w:r>
        <w:rPr>
          <w:rFonts w:cs="Calibri"/>
          <w:color w:val="267F99"/>
        </w:rPr>
        <w:t>compose</w:t>
      </w:r>
      <w:proofErr w:type="spellEnd"/>
      <w:r>
        <w:rPr>
          <w:rFonts w:cs="Calibri"/>
          <w:color w:val="000000"/>
        </w:rPr>
        <w:t xml:space="preserve"> </w:t>
      </w:r>
      <w:r>
        <w:rPr>
          <w:rFonts w:cs="Calibri"/>
          <w:color w:val="AF00DB"/>
        </w:rPr>
        <w:t>import</w:t>
      </w:r>
      <w:r>
        <w:rPr>
          <w:rFonts w:cs="Calibri"/>
          <w:color w:val="000000"/>
        </w:rPr>
        <w:t xml:space="preserve"> </w:t>
      </w:r>
      <w:proofErr w:type="spellStart"/>
      <w:r>
        <w:rPr>
          <w:rFonts w:cs="Calibri"/>
          <w:color w:val="267F99"/>
        </w:rPr>
        <w:t>ColumnTransformer</w:t>
      </w:r>
      <w:proofErr w:type="spellEnd"/>
    </w:p>
    <w:p w14:paraId="4521C941" w14:textId="77777777" w:rsidR="009B1AF6" w:rsidRDefault="009B1AF6" w:rsidP="009B1AF6">
      <w:pPr>
        <w:pStyle w:val="BodyText"/>
        <w:shd w:val="clear" w:color="auto" w:fill="D9D9D9" w:themeFill="background1" w:themeFillShade="D9"/>
        <w:ind w:right="1890"/>
      </w:pPr>
      <w:r>
        <w:rPr>
          <w:rFonts w:cs="Calibri"/>
          <w:color w:val="AF00DB"/>
        </w:rPr>
        <w:t>from</w:t>
      </w:r>
      <w:r>
        <w:rPr>
          <w:rFonts w:cs="Calibri"/>
          <w:color w:val="000000"/>
        </w:rPr>
        <w:t xml:space="preserve"> </w:t>
      </w:r>
      <w:proofErr w:type="spellStart"/>
      <w:r>
        <w:rPr>
          <w:rFonts w:cs="Calibri"/>
          <w:color w:val="267F99"/>
        </w:rPr>
        <w:t>sklearn</w:t>
      </w:r>
      <w:r>
        <w:rPr>
          <w:rFonts w:cs="Calibri"/>
          <w:color w:val="000000"/>
        </w:rPr>
        <w:t>.</w:t>
      </w:r>
      <w:r>
        <w:rPr>
          <w:rFonts w:cs="Calibri"/>
          <w:color w:val="267F99"/>
        </w:rPr>
        <w:t>pipeline</w:t>
      </w:r>
      <w:proofErr w:type="spellEnd"/>
      <w:r>
        <w:rPr>
          <w:rFonts w:cs="Calibri"/>
          <w:color w:val="000000"/>
        </w:rPr>
        <w:t xml:space="preserve"> </w:t>
      </w:r>
      <w:r>
        <w:rPr>
          <w:rFonts w:cs="Calibri"/>
          <w:color w:val="AF00DB"/>
        </w:rPr>
        <w:t>import</w:t>
      </w:r>
      <w:r>
        <w:rPr>
          <w:rFonts w:cs="Calibri"/>
          <w:color w:val="000000"/>
        </w:rPr>
        <w:t xml:space="preserve"> </w:t>
      </w:r>
      <w:r>
        <w:rPr>
          <w:rFonts w:cs="Calibri"/>
          <w:color w:val="267F99"/>
        </w:rPr>
        <w:t>Pipeline</w:t>
      </w:r>
    </w:p>
    <w:p w14:paraId="3C329329" w14:textId="77777777" w:rsidR="009B1AF6" w:rsidRDefault="009B1AF6" w:rsidP="009B1AF6">
      <w:pPr>
        <w:pStyle w:val="BodyText"/>
        <w:shd w:val="clear" w:color="auto" w:fill="D9D9D9" w:themeFill="background1" w:themeFillShade="D9"/>
        <w:ind w:right="1890"/>
      </w:pPr>
      <w:r>
        <w:rPr>
          <w:rFonts w:cs="Calibri"/>
          <w:color w:val="AF00DB"/>
        </w:rPr>
        <w:t>from</w:t>
      </w:r>
      <w:r>
        <w:rPr>
          <w:rFonts w:cs="Calibri"/>
          <w:color w:val="000000"/>
        </w:rPr>
        <w:t xml:space="preserve"> </w:t>
      </w:r>
      <w:proofErr w:type="spellStart"/>
      <w:r>
        <w:rPr>
          <w:rFonts w:cs="Calibri"/>
          <w:color w:val="267F99"/>
        </w:rPr>
        <w:t>sklearn</w:t>
      </w:r>
      <w:r>
        <w:rPr>
          <w:rFonts w:cs="Calibri"/>
          <w:color w:val="000000"/>
        </w:rPr>
        <w:t>.</w:t>
      </w:r>
      <w:r>
        <w:rPr>
          <w:rFonts w:cs="Calibri"/>
          <w:color w:val="267F99"/>
        </w:rPr>
        <w:t>impute</w:t>
      </w:r>
      <w:proofErr w:type="spellEnd"/>
      <w:r>
        <w:rPr>
          <w:rFonts w:cs="Calibri"/>
          <w:color w:val="000000"/>
        </w:rPr>
        <w:t xml:space="preserve"> </w:t>
      </w:r>
      <w:r>
        <w:rPr>
          <w:rFonts w:cs="Calibri"/>
          <w:color w:val="AF00DB"/>
        </w:rPr>
        <w:t>import</w:t>
      </w:r>
      <w:r>
        <w:rPr>
          <w:rFonts w:cs="Calibri"/>
          <w:color w:val="000000"/>
        </w:rPr>
        <w:t xml:space="preserve"> </w:t>
      </w:r>
      <w:proofErr w:type="spellStart"/>
      <w:r>
        <w:rPr>
          <w:rFonts w:cs="Calibri"/>
          <w:color w:val="267F99"/>
        </w:rPr>
        <w:t>SimpleImputer</w:t>
      </w:r>
      <w:proofErr w:type="spellEnd"/>
    </w:p>
    <w:p w14:paraId="7B446FD8" w14:textId="77777777" w:rsidR="009B1AF6" w:rsidRDefault="009B1AF6" w:rsidP="009B1AF6">
      <w:pPr>
        <w:pStyle w:val="BodyText"/>
        <w:shd w:val="clear" w:color="auto" w:fill="D9D9D9" w:themeFill="background1" w:themeFillShade="D9"/>
        <w:ind w:right="1890"/>
      </w:pPr>
      <w:r>
        <w:rPr>
          <w:rFonts w:cs="Calibri"/>
          <w:color w:val="AF00DB"/>
        </w:rPr>
        <w:t>from</w:t>
      </w:r>
      <w:r>
        <w:rPr>
          <w:rFonts w:cs="Calibri"/>
          <w:color w:val="000000"/>
        </w:rPr>
        <w:t xml:space="preserve"> </w:t>
      </w:r>
      <w:proofErr w:type="spellStart"/>
      <w:r>
        <w:rPr>
          <w:rFonts w:cs="Calibri"/>
          <w:color w:val="267F99"/>
        </w:rPr>
        <w:t>sklearn</w:t>
      </w:r>
      <w:r>
        <w:rPr>
          <w:rFonts w:cs="Calibri"/>
          <w:color w:val="000000"/>
        </w:rPr>
        <w:t>.</w:t>
      </w:r>
      <w:r>
        <w:rPr>
          <w:rFonts w:cs="Calibri"/>
          <w:color w:val="267F99"/>
        </w:rPr>
        <w:t>preprocessing</w:t>
      </w:r>
      <w:proofErr w:type="spellEnd"/>
      <w:r>
        <w:rPr>
          <w:rFonts w:cs="Calibri"/>
          <w:color w:val="000000"/>
        </w:rPr>
        <w:t xml:space="preserve"> </w:t>
      </w:r>
      <w:r>
        <w:rPr>
          <w:rFonts w:cs="Calibri"/>
          <w:color w:val="AF00DB"/>
        </w:rPr>
        <w:t>import</w:t>
      </w:r>
      <w:r>
        <w:rPr>
          <w:rFonts w:cs="Calibri"/>
          <w:color w:val="000000"/>
        </w:rPr>
        <w:t xml:space="preserve"> </w:t>
      </w:r>
      <w:proofErr w:type="spellStart"/>
      <w:r>
        <w:rPr>
          <w:rFonts w:cs="Calibri"/>
          <w:color w:val="267F99"/>
        </w:rPr>
        <w:t>StandardScaler</w:t>
      </w:r>
      <w:proofErr w:type="spellEnd"/>
    </w:p>
    <w:p w14:paraId="0B83BD83" w14:textId="77777777" w:rsidR="009B1AF6" w:rsidRDefault="009B1AF6" w:rsidP="009B1AF6">
      <w:pPr>
        <w:pStyle w:val="BodyText"/>
        <w:shd w:val="clear" w:color="auto" w:fill="D9D9D9" w:themeFill="background1" w:themeFillShade="D9"/>
        <w:ind w:right="1890"/>
      </w:pPr>
      <w:r>
        <w:rPr>
          <w:rFonts w:cs="Calibri"/>
          <w:color w:val="AF00DB"/>
        </w:rPr>
        <w:t>from</w:t>
      </w:r>
      <w:r>
        <w:rPr>
          <w:rFonts w:cs="Calibri"/>
          <w:color w:val="000000"/>
        </w:rPr>
        <w:t xml:space="preserve"> </w:t>
      </w:r>
      <w:proofErr w:type="spellStart"/>
      <w:r>
        <w:rPr>
          <w:rFonts w:cs="Calibri"/>
          <w:color w:val="267F99"/>
        </w:rPr>
        <w:t>sklearn</w:t>
      </w:r>
      <w:r>
        <w:rPr>
          <w:rFonts w:cs="Calibri"/>
          <w:color w:val="000000"/>
        </w:rPr>
        <w:t>.</w:t>
      </w:r>
      <w:r>
        <w:rPr>
          <w:rFonts w:cs="Calibri"/>
          <w:color w:val="267F99"/>
        </w:rPr>
        <w:t>metrics</w:t>
      </w:r>
      <w:proofErr w:type="spellEnd"/>
      <w:r>
        <w:rPr>
          <w:rFonts w:cs="Calibri"/>
          <w:color w:val="000000"/>
        </w:rPr>
        <w:t xml:space="preserve"> </w:t>
      </w:r>
      <w:r>
        <w:rPr>
          <w:rFonts w:cs="Calibri"/>
          <w:color w:val="AF00DB"/>
        </w:rPr>
        <w:t>import</w:t>
      </w:r>
      <w:r>
        <w:rPr>
          <w:rFonts w:cs="Calibri"/>
          <w:color w:val="000000"/>
        </w:rPr>
        <w:t xml:space="preserve"> </w:t>
      </w:r>
      <w:proofErr w:type="spellStart"/>
      <w:r>
        <w:rPr>
          <w:rFonts w:cs="Calibri"/>
          <w:color w:val="795E26"/>
        </w:rPr>
        <w:t>accuracy_score</w:t>
      </w:r>
      <w:proofErr w:type="spellEnd"/>
    </w:p>
    <w:p w14:paraId="580A10CC" w14:textId="77777777" w:rsidR="009B1AF6" w:rsidRDefault="009B1AF6" w:rsidP="009B1AF6">
      <w:pPr>
        <w:pStyle w:val="BodyText"/>
        <w:shd w:val="clear" w:color="auto" w:fill="D9D9D9" w:themeFill="background1" w:themeFillShade="D9"/>
        <w:ind w:right="1890"/>
      </w:pPr>
      <w:r>
        <w:rPr>
          <w:rFonts w:cs="Calibri"/>
          <w:color w:val="AF00DB"/>
        </w:rPr>
        <w:t>from</w:t>
      </w:r>
      <w:r>
        <w:rPr>
          <w:rFonts w:cs="Calibri"/>
          <w:color w:val="000000"/>
        </w:rPr>
        <w:t xml:space="preserve"> </w:t>
      </w:r>
      <w:proofErr w:type="spellStart"/>
      <w:r>
        <w:rPr>
          <w:rFonts w:cs="Calibri"/>
          <w:color w:val="267F99"/>
        </w:rPr>
        <w:t>sklearn</w:t>
      </w:r>
      <w:r>
        <w:rPr>
          <w:rFonts w:cs="Calibri"/>
          <w:color w:val="000000"/>
        </w:rPr>
        <w:t>.</w:t>
      </w:r>
      <w:r>
        <w:rPr>
          <w:rFonts w:cs="Calibri"/>
          <w:color w:val="267F99"/>
        </w:rPr>
        <w:t>metrics</w:t>
      </w:r>
      <w:proofErr w:type="spellEnd"/>
      <w:r>
        <w:rPr>
          <w:rFonts w:cs="Calibri"/>
          <w:color w:val="000000"/>
        </w:rPr>
        <w:t xml:space="preserve"> </w:t>
      </w:r>
      <w:r>
        <w:rPr>
          <w:rFonts w:cs="Calibri"/>
          <w:color w:val="AF00DB"/>
        </w:rPr>
        <w:t>import</w:t>
      </w:r>
      <w:r>
        <w:rPr>
          <w:rFonts w:cs="Calibri"/>
          <w:color w:val="000000"/>
        </w:rPr>
        <w:t xml:space="preserve"> </w:t>
      </w:r>
      <w:proofErr w:type="spellStart"/>
      <w:r>
        <w:rPr>
          <w:rFonts w:cs="Calibri"/>
          <w:color w:val="795E26"/>
        </w:rPr>
        <w:t>classification_report</w:t>
      </w:r>
      <w:proofErr w:type="spellEnd"/>
    </w:p>
    <w:p w14:paraId="15334385" w14:textId="77777777" w:rsidR="009B1AF6" w:rsidRDefault="009B1AF6" w:rsidP="009B1AF6">
      <w:pPr>
        <w:pStyle w:val="BodyText"/>
        <w:shd w:val="clear" w:color="auto" w:fill="D9D9D9" w:themeFill="background1" w:themeFillShade="D9"/>
        <w:ind w:right="1890"/>
        <w:rPr>
          <w:rFonts w:cs="Calibri"/>
        </w:rPr>
      </w:pPr>
      <w:r>
        <w:rPr>
          <w:rFonts w:cs="Calibri"/>
        </w:rPr>
        <w:t># Test Processing Imports</w:t>
      </w:r>
    </w:p>
    <w:p w14:paraId="6AB1FDE3" w14:textId="77777777" w:rsidR="009B1AF6" w:rsidRDefault="009B1AF6" w:rsidP="009B1AF6">
      <w:pPr>
        <w:pStyle w:val="BodyText"/>
        <w:shd w:val="clear" w:color="auto" w:fill="D9D9D9" w:themeFill="background1" w:themeFillShade="D9"/>
        <w:ind w:right="1890"/>
      </w:pPr>
      <w:r>
        <w:rPr>
          <w:rFonts w:cs="Calibri"/>
          <w:color w:val="AF00DB"/>
        </w:rPr>
        <w:t>import</w:t>
      </w:r>
      <w:r>
        <w:rPr>
          <w:rFonts w:cs="Calibri"/>
          <w:color w:val="000000"/>
        </w:rPr>
        <w:t xml:space="preserve"> </w:t>
      </w:r>
      <w:proofErr w:type="spellStart"/>
      <w:r>
        <w:rPr>
          <w:rFonts w:cs="Calibri"/>
          <w:color w:val="267F99"/>
        </w:rPr>
        <w:t>nltk</w:t>
      </w:r>
      <w:proofErr w:type="spellEnd"/>
    </w:p>
    <w:p w14:paraId="4965CCA0" w14:textId="77777777" w:rsidR="009B1AF6" w:rsidRDefault="009B1AF6" w:rsidP="009B1AF6">
      <w:pPr>
        <w:pStyle w:val="BodyText"/>
        <w:shd w:val="clear" w:color="auto" w:fill="D9D9D9" w:themeFill="background1" w:themeFillShade="D9"/>
        <w:ind w:right="1890"/>
      </w:pPr>
      <w:r>
        <w:rPr>
          <w:rFonts w:cs="Calibri"/>
          <w:color w:val="AF00DB"/>
        </w:rPr>
        <w:t>from</w:t>
      </w:r>
      <w:r>
        <w:rPr>
          <w:rFonts w:cs="Calibri"/>
          <w:color w:val="000000"/>
        </w:rPr>
        <w:t xml:space="preserve"> </w:t>
      </w:r>
      <w:proofErr w:type="spellStart"/>
      <w:r>
        <w:rPr>
          <w:rFonts w:cs="Calibri"/>
          <w:color w:val="000000"/>
        </w:rPr>
        <w:t>nltk.corpus</w:t>
      </w:r>
      <w:proofErr w:type="spellEnd"/>
      <w:r>
        <w:rPr>
          <w:rFonts w:cs="Calibri"/>
          <w:color w:val="000000"/>
        </w:rPr>
        <w:t xml:space="preserve"> </w:t>
      </w:r>
      <w:r>
        <w:rPr>
          <w:rFonts w:cs="Calibri"/>
          <w:color w:val="AF00DB"/>
        </w:rPr>
        <w:t>import</w:t>
      </w:r>
      <w:r>
        <w:rPr>
          <w:rFonts w:cs="Calibri"/>
          <w:color w:val="000000"/>
        </w:rPr>
        <w:t xml:space="preserve"> </w:t>
      </w:r>
      <w:proofErr w:type="spellStart"/>
      <w:r>
        <w:rPr>
          <w:rFonts w:cs="Calibri"/>
          <w:color w:val="000000"/>
        </w:rPr>
        <w:t>stopwords</w:t>
      </w:r>
      <w:proofErr w:type="spellEnd"/>
    </w:p>
    <w:p w14:paraId="6167E3D3" w14:textId="77777777" w:rsidR="009B1AF6" w:rsidRDefault="009B1AF6" w:rsidP="009B1AF6">
      <w:pPr>
        <w:pStyle w:val="BodyText"/>
        <w:shd w:val="clear" w:color="auto" w:fill="D9D9D9" w:themeFill="background1" w:themeFillShade="D9"/>
        <w:ind w:right="1890"/>
      </w:pPr>
      <w:r>
        <w:rPr>
          <w:rFonts w:cs="Calibri"/>
          <w:color w:val="AF00DB"/>
        </w:rPr>
        <w:t>from</w:t>
      </w:r>
      <w:r>
        <w:rPr>
          <w:rFonts w:cs="Calibri"/>
          <w:color w:val="000000"/>
        </w:rPr>
        <w:t xml:space="preserve"> </w:t>
      </w:r>
      <w:proofErr w:type="spellStart"/>
      <w:r>
        <w:rPr>
          <w:rFonts w:cs="Calibri"/>
          <w:color w:val="267F99"/>
        </w:rPr>
        <w:t>sklearn</w:t>
      </w:r>
      <w:r>
        <w:rPr>
          <w:rFonts w:cs="Calibri"/>
          <w:color w:val="000000"/>
        </w:rPr>
        <w:t>.</w:t>
      </w:r>
      <w:r>
        <w:rPr>
          <w:rFonts w:cs="Calibri"/>
          <w:color w:val="267F99"/>
        </w:rPr>
        <w:t>preprocessing</w:t>
      </w:r>
      <w:proofErr w:type="spellEnd"/>
      <w:r>
        <w:rPr>
          <w:rFonts w:cs="Calibri"/>
          <w:color w:val="000000"/>
        </w:rPr>
        <w:t xml:space="preserve"> </w:t>
      </w:r>
      <w:r>
        <w:rPr>
          <w:rFonts w:cs="Calibri"/>
          <w:color w:val="AF00DB"/>
        </w:rPr>
        <w:t>import</w:t>
      </w:r>
      <w:r>
        <w:rPr>
          <w:rFonts w:cs="Calibri"/>
          <w:color w:val="000000"/>
        </w:rPr>
        <w:t xml:space="preserve"> </w:t>
      </w:r>
      <w:proofErr w:type="spellStart"/>
      <w:r>
        <w:rPr>
          <w:rFonts w:cs="Calibri"/>
          <w:color w:val="267F99"/>
        </w:rPr>
        <w:t>OneHotEncoder</w:t>
      </w:r>
      <w:proofErr w:type="spellEnd"/>
    </w:p>
    <w:p w14:paraId="699BFD5A" w14:textId="77777777" w:rsidR="009B1AF6" w:rsidRDefault="009B1AF6" w:rsidP="009B1AF6">
      <w:pPr>
        <w:pStyle w:val="BodyText"/>
        <w:shd w:val="clear" w:color="auto" w:fill="D9D9D9" w:themeFill="background1" w:themeFillShade="D9"/>
        <w:ind w:right="1890"/>
        <w:rPr>
          <w:rFonts w:cs="Calibri"/>
        </w:rPr>
      </w:pPr>
      <w:r>
        <w:rPr>
          <w:rFonts w:cs="Calibri"/>
        </w:rPr>
        <w:t xml:space="preserve">#word </w:t>
      </w:r>
      <w:proofErr w:type="spellStart"/>
      <w:r>
        <w:rPr>
          <w:rFonts w:cs="Calibri"/>
        </w:rPr>
        <w:t>exrtaction</w:t>
      </w:r>
      <w:proofErr w:type="spellEnd"/>
    </w:p>
    <w:p w14:paraId="20534E86" w14:textId="77777777" w:rsidR="009B1AF6" w:rsidRDefault="009B1AF6" w:rsidP="009B1AF6">
      <w:pPr>
        <w:pStyle w:val="BodyText"/>
        <w:shd w:val="clear" w:color="auto" w:fill="D9D9D9" w:themeFill="background1" w:themeFillShade="D9"/>
        <w:ind w:right="1890"/>
      </w:pPr>
      <w:r>
        <w:rPr>
          <w:rFonts w:cs="Calibri"/>
          <w:color w:val="AF00DB"/>
        </w:rPr>
        <w:t>from</w:t>
      </w:r>
      <w:r>
        <w:rPr>
          <w:rFonts w:cs="Calibri"/>
          <w:color w:val="000000"/>
        </w:rPr>
        <w:t xml:space="preserve"> </w:t>
      </w:r>
      <w:proofErr w:type="spellStart"/>
      <w:r>
        <w:rPr>
          <w:rFonts w:cs="Calibri"/>
          <w:color w:val="267F99"/>
        </w:rPr>
        <w:t>sklearn</w:t>
      </w:r>
      <w:r>
        <w:rPr>
          <w:rFonts w:cs="Calibri"/>
          <w:color w:val="000000"/>
        </w:rPr>
        <w:t>.</w:t>
      </w:r>
      <w:r>
        <w:rPr>
          <w:rFonts w:cs="Calibri"/>
          <w:color w:val="267F99"/>
        </w:rPr>
        <w:t>feature_extraction</w:t>
      </w:r>
      <w:r>
        <w:rPr>
          <w:rFonts w:cs="Calibri"/>
          <w:color w:val="000000"/>
        </w:rPr>
        <w:t>.</w:t>
      </w:r>
      <w:r>
        <w:rPr>
          <w:rFonts w:cs="Calibri"/>
          <w:color w:val="267F99"/>
        </w:rPr>
        <w:t>text</w:t>
      </w:r>
      <w:proofErr w:type="spellEnd"/>
      <w:r>
        <w:rPr>
          <w:rFonts w:cs="Calibri"/>
          <w:color w:val="000000"/>
        </w:rPr>
        <w:t xml:space="preserve"> </w:t>
      </w:r>
      <w:r>
        <w:rPr>
          <w:rFonts w:cs="Calibri"/>
          <w:color w:val="AF00DB"/>
        </w:rPr>
        <w:t>import</w:t>
      </w:r>
      <w:r>
        <w:rPr>
          <w:rFonts w:cs="Calibri"/>
          <w:color w:val="000000"/>
        </w:rPr>
        <w:t xml:space="preserve"> </w:t>
      </w:r>
      <w:proofErr w:type="spellStart"/>
      <w:r>
        <w:rPr>
          <w:rFonts w:cs="Calibri"/>
          <w:color w:val="267F99"/>
        </w:rPr>
        <w:t>CountVectorizer</w:t>
      </w:r>
      <w:proofErr w:type="spellEnd"/>
    </w:p>
    <w:p w14:paraId="7AF6B549" w14:textId="77777777" w:rsidR="009B1AF6" w:rsidRDefault="009B1AF6" w:rsidP="00BE3F42">
      <w:pPr>
        <w:pStyle w:val="BodyText"/>
      </w:pPr>
    </w:p>
    <w:p w14:paraId="2BCC85E0" w14:textId="32F62F7A" w:rsidR="009B1AF6" w:rsidRDefault="009B1AF6" w:rsidP="009B1AF6">
      <w:pPr>
        <w:pStyle w:val="CodeListingHeader"/>
        <w:ind w:left="0"/>
      </w:pPr>
      <w:r>
        <w:t xml:space="preserve">Listing 2: Steps for creating </w:t>
      </w:r>
      <w:r w:rsidDel="001C47DC">
        <w:t xml:space="preserve"> </w:t>
      </w:r>
      <w:r>
        <w:t>Data Preprocessing Pipeline</w:t>
      </w:r>
    </w:p>
    <w:p w14:paraId="6038B9E4" w14:textId="77777777" w:rsidR="009B1AF6" w:rsidRDefault="009B1AF6" w:rsidP="009B1AF6">
      <w:pPr>
        <w:shd w:val="clear" w:color="auto" w:fill="D9D9D9" w:themeFill="background1" w:themeFillShade="D9"/>
        <w:spacing w:line="285" w:lineRule="atLeast"/>
        <w:ind w:right="1890"/>
      </w:pPr>
      <w:r>
        <w:rPr>
          <w:rFonts w:ascii="Calibri" w:hAnsi="Calibri" w:cs="Calibri"/>
          <w:color w:val="0070C1"/>
        </w:rPr>
        <w:t>STOPWORDS</w:t>
      </w:r>
      <w:r>
        <w:rPr>
          <w:rFonts w:ascii="Calibri" w:hAnsi="Calibri" w:cs="Calibri"/>
          <w:color w:val="000000"/>
        </w:rPr>
        <w:t xml:space="preserve"> = (</w:t>
      </w:r>
      <w:proofErr w:type="spellStart"/>
      <w:r>
        <w:rPr>
          <w:rFonts w:ascii="Calibri" w:hAnsi="Calibri" w:cs="Calibri"/>
          <w:color w:val="000000"/>
        </w:rPr>
        <w:t>stopwords.words</w:t>
      </w:r>
      <w:proofErr w:type="spellEnd"/>
      <w:r>
        <w:rPr>
          <w:rFonts w:ascii="Calibri" w:hAnsi="Calibri" w:cs="Calibri"/>
          <w:color w:val="000000"/>
        </w:rPr>
        <w:t>(</w:t>
      </w:r>
      <w:r>
        <w:rPr>
          <w:rFonts w:ascii="Calibri" w:hAnsi="Calibri" w:cs="Calibri"/>
          <w:color w:val="A31515"/>
        </w:rPr>
        <w:t>'</w:t>
      </w:r>
      <w:proofErr w:type="spellStart"/>
      <w:r>
        <w:rPr>
          <w:rFonts w:ascii="Calibri" w:hAnsi="Calibri" w:cs="Calibri"/>
          <w:color w:val="A31515"/>
        </w:rPr>
        <w:t>english</w:t>
      </w:r>
      <w:proofErr w:type="spellEnd"/>
      <w:r>
        <w:rPr>
          <w:rFonts w:ascii="Calibri" w:hAnsi="Calibri" w:cs="Calibri"/>
          <w:color w:val="A31515"/>
        </w:rPr>
        <w:t>'</w:t>
      </w:r>
      <w:r>
        <w:rPr>
          <w:rFonts w:ascii="Calibri" w:hAnsi="Calibri" w:cs="Calibri"/>
          <w:color w:val="000000"/>
        </w:rPr>
        <w:t>))</w:t>
      </w:r>
    </w:p>
    <w:p w14:paraId="7B403FA8" w14:textId="351EAD3B" w:rsidR="009B1AF6" w:rsidRDefault="009B1AF6" w:rsidP="009B1AF6">
      <w:pPr>
        <w:shd w:val="clear" w:color="auto" w:fill="D9D9D9" w:themeFill="background1" w:themeFillShade="D9"/>
        <w:spacing w:line="285" w:lineRule="atLeast"/>
        <w:ind w:right="1890"/>
      </w:pPr>
      <w:proofErr w:type="spellStart"/>
      <w:r>
        <w:rPr>
          <w:rFonts w:ascii="Calibri" w:hAnsi="Calibri" w:cs="Calibri"/>
          <w:color w:val="001080"/>
        </w:rPr>
        <w:t>catTransformer</w:t>
      </w:r>
      <w:proofErr w:type="spellEnd"/>
      <w:r>
        <w:rPr>
          <w:rFonts w:ascii="Calibri" w:hAnsi="Calibri" w:cs="Calibri"/>
          <w:color w:val="000000"/>
        </w:rPr>
        <w:t xml:space="preserve"> = </w:t>
      </w:r>
      <w:r>
        <w:rPr>
          <w:rFonts w:ascii="Calibri" w:hAnsi="Calibri" w:cs="Calibri"/>
          <w:color w:val="267F99"/>
        </w:rPr>
        <w:t>Pipeline</w:t>
      </w:r>
      <w:r>
        <w:rPr>
          <w:rFonts w:ascii="Calibri" w:hAnsi="Calibri" w:cs="Calibri"/>
          <w:color w:val="000000"/>
        </w:rPr>
        <w:t>(</w:t>
      </w:r>
      <w:r>
        <w:rPr>
          <w:rFonts w:ascii="Calibri" w:hAnsi="Calibri" w:cs="Calibri"/>
          <w:color w:val="001080"/>
        </w:rPr>
        <w:t>steps</w:t>
      </w:r>
    </w:p>
    <w:p w14:paraId="6AD71C72" w14:textId="74E87E95" w:rsidR="009B1AF6" w:rsidRDefault="009B1AF6" w:rsidP="009B1AF6">
      <w:pPr>
        <w:shd w:val="clear" w:color="auto" w:fill="D9D9D9" w:themeFill="background1" w:themeFillShade="D9"/>
        <w:spacing w:line="285" w:lineRule="atLeast"/>
        <w:ind w:right="1890"/>
      </w:pPr>
      <w:r>
        <w:rPr>
          <w:rFonts w:ascii="Calibri" w:hAnsi="Calibri" w:cs="Calibri"/>
          <w:color w:val="000000"/>
        </w:rPr>
        <w:t xml:space="preserve">                </w:t>
      </w:r>
      <w:r>
        <w:rPr>
          <w:rFonts w:ascii="Calibri" w:hAnsi="Calibri" w:cs="Calibri"/>
          <w:color w:val="A31515"/>
        </w:rPr>
        <w:t>'</w:t>
      </w:r>
      <w:proofErr w:type="spellStart"/>
      <w:r>
        <w:rPr>
          <w:rFonts w:ascii="Calibri" w:hAnsi="Calibri" w:cs="Calibri"/>
          <w:color w:val="A31515"/>
        </w:rPr>
        <w:t>cat_imputer</w:t>
      </w:r>
      <w:proofErr w:type="spellEnd"/>
      <w:r>
        <w:rPr>
          <w:rFonts w:ascii="Calibri" w:hAnsi="Calibri" w:cs="Calibri"/>
          <w:color w:val="A31515"/>
        </w:rPr>
        <w:t>'</w:t>
      </w:r>
      <w:r>
        <w:rPr>
          <w:rFonts w:ascii="Calibri" w:hAnsi="Calibri" w:cs="Calibri"/>
          <w:color w:val="000000"/>
        </w:rPr>
        <w:t xml:space="preserve">, </w:t>
      </w:r>
    </w:p>
    <w:p w14:paraId="6F66A69B" w14:textId="23D0450B" w:rsidR="009B1AF6" w:rsidRDefault="009B1AF6" w:rsidP="009B1AF6">
      <w:pPr>
        <w:shd w:val="clear" w:color="auto" w:fill="D9D9D9" w:themeFill="background1" w:themeFillShade="D9"/>
        <w:spacing w:line="285" w:lineRule="atLeast"/>
        <w:ind w:right="1890"/>
      </w:pPr>
      <w:r>
        <w:rPr>
          <w:rFonts w:ascii="Calibri" w:hAnsi="Calibri" w:cs="Calibri"/>
          <w:color w:val="000000"/>
        </w:rPr>
        <w:t xml:space="preserve">                 </w:t>
      </w:r>
      <w:proofErr w:type="spellStart"/>
      <w:r>
        <w:rPr>
          <w:rFonts w:ascii="Calibri" w:hAnsi="Calibri" w:cs="Calibri"/>
          <w:color w:val="267F99"/>
        </w:rPr>
        <w:t>SimpleImputer</w:t>
      </w:r>
      <w:proofErr w:type="spellEnd"/>
      <w:r>
        <w:rPr>
          <w:rFonts w:ascii="Calibri" w:hAnsi="Calibri" w:cs="Calibri"/>
          <w:color w:val="000000"/>
        </w:rPr>
        <w:t>(</w:t>
      </w:r>
    </w:p>
    <w:p w14:paraId="7F4BC3F9" w14:textId="7018F210" w:rsidR="009B1AF6" w:rsidRDefault="009B1AF6" w:rsidP="009B1AF6">
      <w:pPr>
        <w:shd w:val="clear" w:color="auto" w:fill="D9D9D9" w:themeFill="background1" w:themeFillShade="D9"/>
        <w:spacing w:line="285" w:lineRule="atLeast"/>
        <w:ind w:right="1890"/>
      </w:pPr>
      <w:r>
        <w:rPr>
          <w:rFonts w:ascii="Calibri" w:hAnsi="Calibri" w:cs="Calibri"/>
          <w:color w:val="000000"/>
        </w:rPr>
        <w:t xml:space="preserve">                               </w:t>
      </w:r>
      <w:r w:rsidR="003611E1">
        <w:rPr>
          <w:rFonts w:ascii="Calibri" w:hAnsi="Calibri" w:cs="Calibri"/>
          <w:color w:val="000000"/>
        </w:rPr>
        <w:t xml:space="preserve"> </w:t>
      </w:r>
      <w:r>
        <w:rPr>
          <w:rFonts w:ascii="Calibri" w:hAnsi="Calibri" w:cs="Calibri"/>
          <w:color w:val="001080"/>
        </w:rPr>
        <w:t>strategy</w:t>
      </w:r>
      <w:r>
        <w:rPr>
          <w:rFonts w:ascii="Calibri" w:hAnsi="Calibri" w:cs="Calibri"/>
          <w:color w:val="000000"/>
        </w:rPr>
        <w:t>=</w:t>
      </w:r>
      <w:r>
        <w:rPr>
          <w:rFonts w:ascii="Calibri" w:hAnsi="Calibri" w:cs="Calibri"/>
          <w:color w:val="A31515"/>
        </w:rPr>
        <w:t>'constant'</w:t>
      </w:r>
      <w:r>
        <w:rPr>
          <w:rFonts w:ascii="Calibri" w:hAnsi="Calibri" w:cs="Calibri"/>
          <w:color w:val="000000"/>
        </w:rPr>
        <w:t xml:space="preserve">, </w:t>
      </w:r>
    </w:p>
    <w:p w14:paraId="18AA317A" w14:textId="080B3AD0" w:rsidR="009B1AF6" w:rsidRDefault="009B1AF6" w:rsidP="009B1AF6">
      <w:pPr>
        <w:shd w:val="clear" w:color="auto" w:fill="D9D9D9" w:themeFill="background1" w:themeFillShade="D9"/>
        <w:spacing w:line="285" w:lineRule="atLeast"/>
        <w:ind w:right="1890"/>
      </w:pPr>
      <w:r>
        <w:rPr>
          <w:rFonts w:ascii="Calibri" w:hAnsi="Calibri" w:cs="Calibri"/>
          <w:color w:val="000000"/>
        </w:rPr>
        <w:t xml:space="preserve">                                </w:t>
      </w:r>
      <w:proofErr w:type="spellStart"/>
      <w:r>
        <w:rPr>
          <w:rFonts w:ascii="Calibri" w:hAnsi="Calibri" w:cs="Calibri"/>
          <w:color w:val="001080"/>
        </w:rPr>
        <w:t>fill_value</w:t>
      </w:r>
      <w:proofErr w:type="spellEnd"/>
      <w:r>
        <w:rPr>
          <w:rFonts w:ascii="Calibri" w:hAnsi="Calibri" w:cs="Calibri"/>
          <w:color w:val="000000"/>
        </w:rPr>
        <w:t>=</w:t>
      </w:r>
      <w:r>
        <w:rPr>
          <w:rFonts w:ascii="Calibri" w:hAnsi="Calibri" w:cs="Calibri"/>
          <w:color w:val="A31515"/>
        </w:rPr>
        <w:t>'missing'</w:t>
      </w:r>
    </w:p>
    <w:p w14:paraId="5438DF46" w14:textId="31DBFFBA" w:rsidR="009B1AF6" w:rsidRDefault="009B1AF6" w:rsidP="009B1AF6">
      <w:pPr>
        <w:shd w:val="clear" w:color="auto" w:fill="D9D9D9" w:themeFill="background1" w:themeFillShade="D9"/>
        <w:spacing w:line="285" w:lineRule="atLeast"/>
        <w:ind w:right="1890"/>
      </w:pPr>
      <w:r>
        <w:rPr>
          <w:rFonts w:ascii="Calibri" w:hAnsi="Calibri" w:cs="Calibri"/>
          <w:color w:val="A31515"/>
        </w:rPr>
        <w:t xml:space="preserve">                                </w:t>
      </w:r>
      <w:r>
        <w:rPr>
          <w:rFonts w:ascii="Calibri" w:hAnsi="Calibri" w:cs="Calibri"/>
          <w:color w:val="000000"/>
        </w:rPr>
        <w:t>)),</w:t>
      </w:r>
    </w:p>
    <w:p w14:paraId="24DA64FC" w14:textId="5FEE44F5" w:rsidR="009B1AF6" w:rsidRDefault="009B1AF6" w:rsidP="009B1AF6">
      <w:pPr>
        <w:shd w:val="clear" w:color="auto" w:fill="D9D9D9" w:themeFill="background1" w:themeFillShade="D9"/>
        <w:spacing w:line="285" w:lineRule="atLeast"/>
        <w:ind w:right="1890"/>
      </w:pPr>
      <w:r>
        <w:rPr>
          <w:rFonts w:ascii="Calibri" w:hAnsi="Calibri" w:cs="Calibri"/>
          <w:color w:val="000000"/>
        </w:rPr>
        <w:t xml:space="preserve">                (</w:t>
      </w:r>
      <w:r>
        <w:rPr>
          <w:rFonts w:ascii="Calibri" w:hAnsi="Calibri" w:cs="Calibri"/>
          <w:color w:val="A31515"/>
        </w:rPr>
        <w:t>'</w:t>
      </w:r>
      <w:proofErr w:type="spellStart"/>
      <w:r>
        <w:rPr>
          <w:rFonts w:ascii="Calibri" w:hAnsi="Calibri" w:cs="Calibri"/>
          <w:color w:val="A31515"/>
        </w:rPr>
        <w:t>cat_ohe</w:t>
      </w:r>
      <w:proofErr w:type="spellEnd"/>
      <w:r>
        <w:rPr>
          <w:rFonts w:ascii="Calibri" w:hAnsi="Calibri" w:cs="Calibri"/>
          <w:color w:val="A31515"/>
        </w:rPr>
        <w:t>'</w:t>
      </w:r>
      <w:r>
        <w:rPr>
          <w:rFonts w:ascii="Calibri" w:hAnsi="Calibri" w:cs="Calibri"/>
          <w:color w:val="000000"/>
        </w:rPr>
        <w:t xml:space="preserve">, </w:t>
      </w:r>
    </w:p>
    <w:p w14:paraId="6960E83E" w14:textId="52D8424B" w:rsidR="009B1AF6" w:rsidRDefault="00626EE2" w:rsidP="009B1AF6">
      <w:pPr>
        <w:shd w:val="clear" w:color="auto" w:fill="D9D9D9" w:themeFill="background1" w:themeFillShade="D9"/>
        <w:spacing w:line="285" w:lineRule="atLeast"/>
        <w:ind w:right="1890"/>
      </w:pPr>
      <w:r>
        <w:rPr>
          <w:rFonts w:ascii="Calibri" w:hAnsi="Calibri" w:cs="Calibri"/>
          <w:color w:val="000000"/>
        </w:rPr>
        <w:t xml:space="preserve">                </w:t>
      </w:r>
      <w:proofErr w:type="spellStart"/>
      <w:r w:rsidR="009B1AF6">
        <w:rPr>
          <w:rFonts w:ascii="Calibri" w:hAnsi="Calibri" w:cs="Calibri"/>
          <w:color w:val="267F99"/>
        </w:rPr>
        <w:t>OneHotEncoder</w:t>
      </w:r>
      <w:proofErr w:type="spellEnd"/>
      <w:r w:rsidR="009B1AF6">
        <w:rPr>
          <w:rFonts w:ascii="Calibri" w:hAnsi="Calibri" w:cs="Calibri"/>
          <w:color w:val="000000"/>
        </w:rPr>
        <w:t>(</w:t>
      </w:r>
    </w:p>
    <w:p w14:paraId="45BA846A" w14:textId="4D74288A" w:rsidR="009B1AF6" w:rsidRDefault="00626EE2" w:rsidP="009B1AF6">
      <w:pPr>
        <w:shd w:val="clear" w:color="auto" w:fill="D9D9D9" w:themeFill="background1" w:themeFillShade="D9"/>
        <w:spacing w:line="285" w:lineRule="atLeast"/>
        <w:ind w:right="1890"/>
      </w:pPr>
      <w:r>
        <w:rPr>
          <w:rFonts w:ascii="Calibri" w:hAnsi="Calibri" w:cs="Calibri"/>
          <w:color w:val="000000"/>
        </w:rPr>
        <w:t xml:space="preserve">                              </w:t>
      </w:r>
      <w:proofErr w:type="spellStart"/>
      <w:r w:rsidR="009B1AF6">
        <w:rPr>
          <w:rFonts w:ascii="Calibri" w:hAnsi="Calibri" w:cs="Calibri"/>
          <w:color w:val="001080"/>
        </w:rPr>
        <w:t>handle_unknown</w:t>
      </w:r>
      <w:proofErr w:type="spellEnd"/>
      <w:r w:rsidR="009B1AF6">
        <w:rPr>
          <w:rFonts w:ascii="Calibri" w:hAnsi="Calibri" w:cs="Calibri"/>
          <w:color w:val="000000"/>
        </w:rPr>
        <w:t>=</w:t>
      </w:r>
      <w:r w:rsidR="009B1AF6">
        <w:rPr>
          <w:rFonts w:ascii="Calibri" w:hAnsi="Calibri" w:cs="Calibri"/>
          <w:color w:val="A31515"/>
        </w:rPr>
        <w:t>'ignore'</w:t>
      </w:r>
      <w:r w:rsidR="009B1AF6">
        <w:rPr>
          <w:rFonts w:ascii="Calibri" w:hAnsi="Calibri" w:cs="Calibri"/>
          <w:color w:val="000000"/>
        </w:rPr>
        <w:t>)</w:t>
      </w:r>
    </w:p>
    <w:p w14:paraId="1F76B3F2" w14:textId="7C44022F" w:rsidR="009B1AF6" w:rsidRDefault="00626EE2" w:rsidP="009B1AF6">
      <w:pPr>
        <w:shd w:val="clear" w:color="auto" w:fill="D9D9D9" w:themeFill="background1" w:themeFillShade="D9"/>
        <w:spacing w:line="285" w:lineRule="atLeast"/>
        <w:ind w:right="1890"/>
        <w:rPr>
          <w:rFonts w:ascii="Calibri" w:hAnsi="Calibri" w:cs="Calibri"/>
          <w:color w:val="000000"/>
        </w:rPr>
      </w:pPr>
      <w:r>
        <w:rPr>
          <w:rFonts w:ascii="Calibri" w:hAnsi="Calibri" w:cs="Calibri"/>
          <w:color w:val="000000"/>
        </w:rPr>
        <w:t xml:space="preserve">                 </w:t>
      </w:r>
      <w:r w:rsidR="009B1AF6">
        <w:rPr>
          <w:rFonts w:ascii="Calibri" w:hAnsi="Calibri" w:cs="Calibri"/>
          <w:color w:val="000000"/>
        </w:rPr>
        <w:t>)]</w:t>
      </w:r>
    </w:p>
    <w:p w14:paraId="27E211CC" w14:textId="77777777" w:rsidR="009B1AF6" w:rsidRDefault="009B1AF6" w:rsidP="009B1AF6">
      <w:pPr>
        <w:shd w:val="clear" w:color="auto" w:fill="D9D9D9" w:themeFill="background1" w:themeFillShade="D9"/>
        <w:spacing w:line="285" w:lineRule="atLeast"/>
        <w:ind w:right="1890"/>
      </w:pPr>
      <w:r>
        <w:rPr>
          <w:rFonts w:ascii="Calibri" w:hAnsi="Calibri" w:cs="Calibri"/>
          <w:color w:val="000000"/>
        </w:rPr>
        <w:t>)</w:t>
      </w:r>
    </w:p>
    <w:p w14:paraId="26D19282" w14:textId="77777777" w:rsidR="009B1AF6" w:rsidRDefault="009B1AF6" w:rsidP="009B1AF6">
      <w:pPr>
        <w:shd w:val="clear" w:color="auto" w:fill="D9D9D9" w:themeFill="background1" w:themeFillShade="D9"/>
        <w:spacing w:line="285" w:lineRule="atLeast"/>
        <w:ind w:right="1890"/>
      </w:pPr>
      <w:r>
        <w:rPr>
          <w:rFonts w:ascii="Calibri" w:hAnsi="Calibri" w:cs="Calibri"/>
          <w:color w:val="001080"/>
        </w:rPr>
        <w:t>textTransformer_0</w:t>
      </w:r>
      <w:r>
        <w:rPr>
          <w:rFonts w:ascii="Calibri" w:hAnsi="Calibri" w:cs="Calibri"/>
          <w:color w:val="000000"/>
        </w:rPr>
        <w:t xml:space="preserve"> = </w:t>
      </w:r>
      <w:r>
        <w:rPr>
          <w:rFonts w:ascii="Calibri" w:hAnsi="Calibri" w:cs="Calibri"/>
          <w:color w:val="267F99"/>
        </w:rPr>
        <w:t>Pipeline</w:t>
      </w:r>
      <w:r>
        <w:rPr>
          <w:rFonts w:ascii="Calibri" w:hAnsi="Calibri" w:cs="Calibri"/>
          <w:color w:val="000000"/>
        </w:rPr>
        <w:t>(</w:t>
      </w:r>
      <w:r>
        <w:rPr>
          <w:rFonts w:ascii="Calibri" w:hAnsi="Calibri" w:cs="Calibri"/>
          <w:color w:val="001080"/>
        </w:rPr>
        <w:t>steps</w:t>
      </w:r>
      <w:r>
        <w:rPr>
          <w:rFonts w:ascii="Calibri" w:hAnsi="Calibri" w:cs="Calibri"/>
          <w:color w:val="000000"/>
        </w:rPr>
        <w:t>=[</w:t>
      </w:r>
    </w:p>
    <w:p w14:paraId="50EE3F12" w14:textId="5814ACEC" w:rsidR="009B1AF6" w:rsidRDefault="00626EE2" w:rsidP="009B1AF6">
      <w:pPr>
        <w:shd w:val="clear" w:color="auto" w:fill="D9D9D9" w:themeFill="background1" w:themeFillShade="D9"/>
        <w:spacing w:line="285" w:lineRule="atLeast"/>
        <w:ind w:right="1890"/>
      </w:pPr>
      <w:r>
        <w:t xml:space="preserve">          </w:t>
      </w:r>
      <w:r w:rsidR="009B1AF6">
        <w:rPr>
          <w:rFonts w:ascii="Calibri" w:hAnsi="Calibri" w:cs="Calibri"/>
          <w:color w:val="000000"/>
        </w:rPr>
        <w:t>(</w:t>
      </w:r>
      <w:r w:rsidR="009B1AF6">
        <w:rPr>
          <w:rFonts w:ascii="Calibri" w:hAnsi="Calibri" w:cs="Calibri"/>
          <w:color w:val="A31515"/>
        </w:rPr>
        <w:t>'</w:t>
      </w:r>
      <w:proofErr w:type="spellStart"/>
      <w:r w:rsidR="009B1AF6">
        <w:rPr>
          <w:rFonts w:ascii="Calibri" w:hAnsi="Calibri" w:cs="Calibri"/>
          <w:color w:val="A31515"/>
        </w:rPr>
        <w:t>text_bow</w:t>
      </w:r>
      <w:proofErr w:type="spellEnd"/>
      <w:r w:rsidR="009B1AF6">
        <w:rPr>
          <w:rFonts w:ascii="Calibri" w:hAnsi="Calibri" w:cs="Calibri"/>
          <w:color w:val="A31515"/>
        </w:rPr>
        <w:t>'</w:t>
      </w:r>
      <w:r w:rsidR="009B1AF6">
        <w:rPr>
          <w:rFonts w:ascii="Calibri" w:hAnsi="Calibri" w:cs="Calibri"/>
          <w:color w:val="000000"/>
        </w:rPr>
        <w:t xml:space="preserve">, </w:t>
      </w:r>
    </w:p>
    <w:p w14:paraId="5EF67811" w14:textId="2C3AD0A6" w:rsidR="009B1AF6" w:rsidRDefault="00626EE2" w:rsidP="009B1AF6">
      <w:pPr>
        <w:shd w:val="clear" w:color="auto" w:fill="D9D9D9" w:themeFill="background1" w:themeFillShade="D9"/>
        <w:spacing w:line="285" w:lineRule="atLeast"/>
        <w:ind w:right="1890"/>
      </w:pPr>
      <w:r>
        <w:rPr>
          <w:rFonts w:ascii="Calibri" w:hAnsi="Calibri" w:cs="Calibri"/>
          <w:color w:val="267F99"/>
        </w:rPr>
        <w:t xml:space="preserve">                </w:t>
      </w:r>
      <w:proofErr w:type="spellStart"/>
      <w:r w:rsidR="009B1AF6">
        <w:rPr>
          <w:rFonts w:ascii="Calibri" w:hAnsi="Calibri" w:cs="Calibri"/>
          <w:color w:val="267F99"/>
        </w:rPr>
        <w:t>CountVectorizer</w:t>
      </w:r>
      <w:proofErr w:type="spellEnd"/>
      <w:r w:rsidR="009B1AF6">
        <w:rPr>
          <w:rFonts w:ascii="Calibri" w:hAnsi="Calibri" w:cs="Calibri"/>
          <w:color w:val="000000"/>
        </w:rPr>
        <w:t>(</w:t>
      </w:r>
      <w:r w:rsidR="009B1AF6">
        <w:rPr>
          <w:rFonts w:ascii="Calibri" w:hAnsi="Calibri" w:cs="Calibri"/>
          <w:color w:val="001080"/>
        </w:rPr>
        <w:t>lowercase</w:t>
      </w:r>
      <w:r w:rsidR="009B1AF6">
        <w:rPr>
          <w:rFonts w:ascii="Calibri" w:hAnsi="Calibri" w:cs="Calibri"/>
          <w:color w:val="000000"/>
        </w:rPr>
        <w:t>=</w:t>
      </w:r>
      <w:r w:rsidR="009B1AF6">
        <w:rPr>
          <w:rFonts w:ascii="Calibri" w:hAnsi="Calibri" w:cs="Calibri"/>
          <w:color w:val="0000FF"/>
        </w:rPr>
        <w:t>True</w:t>
      </w:r>
      <w:r w:rsidR="009B1AF6">
        <w:rPr>
          <w:rFonts w:ascii="Calibri" w:hAnsi="Calibri" w:cs="Calibri"/>
          <w:color w:val="000000"/>
        </w:rPr>
        <w:t>,</w:t>
      </w:r>
    </w:p>
    <w:p w14:paraId="30691EE9" w14:textId="67632DE5" w:rsidR="009B1AF6" w:rsidRDefault="00626EE2" w:rsidP="009B1AF6">
      <w:pPr>
        <w:shd w:val="clear" w:color="auto" w:fill="D9D9D9" w:themeFill="background1" w:themeFillShade="D9"/>
        <w:spacing w:line="285" w:lineRule="atLeast"/>
        <w:ind w:right="1890"/>
      </w:pPr>
      <w:r>
        <w:rPr>
          <w:rFonts w:ascii="Calibri" w:hAnsi="Calibri" w:cs="Calibri"/>
          <w:color w:val="000000"/>
        </w:rPr>
        <w:t xml:space="preserve">                                 </w:t>
      </w:r>
      <w:r w:rsidR="009B1AF6">
        <w:rPr>
          <w:rFonts w:ascii="Calibri" w:hAnsi="Calibri" w:cs="Calibri"/>
          <w:color w:val="000000"/>
        </w:rPr>
        <w:t>\</w:t>
      </w:r>
      <w:proofErr w:type="spellStart"/>
      <w:r w:rsidR="009B1AF6">
        <w:rPr>
          <w:rFonts w:ascii="Calibri" w:hAnsi="Calibri" w:cs="Calibri"/>
          <w:color w:val="001080"/>
        </w:rPr>
        <w:t>token_pattern</w:t>
      </w:r>
      <w:proofErr w:type="spellEnd"/>
      <w:r w:rsidR="009B1AF6">
        <w:rPr>
          <w:rFonts w:ascii="Calibri" w:hAnsi="Calibri" w:cs="Calibri"/>
          <w:color w:val="000000"/>
        </w:rPr>
        <w:t>=</w:t>
      </w:r>
      <w:r w:rsidR="009B1AF6">
        <w:rPr>
          <w:rFonts w:ascii="Calibri" w:hAnsi="Calibri" w:cs="Calibri"/>
          <w:color w:val="0000FF"/>
        </w:rPr>
        <w:t>r</w:t>
      </w:r>
      <w:r w:rsidR="009B1AF6">
        <w:rPr>
          <w:rFonts w:ascii="Calibri" w:hAnsi="Calibri" w:cs="Calibri"/>
          <w:color w:val="811F3F"/>
        </w:rPr>
        <w:t>"</w:t>
      </w:r>
      <w:r w:rsidR="009B1AF6">
        <w:rPr>
          <w:rFonts w:ascii="Calibri" w:hAnsi="Calibri" w:cs="Calibri"/>
          <w:color w:val="0000FF"/>
        </w:rPr>
        <w:t>(?u)</w:t>
      </w:r>
      <w:r w:rsidR="009B1AF6">
        <w:rPr>
          <w:rFonts w:ascii="Calibri" w:hAnsi="Calibri" w:cs="Calibri"/>
          <w:color w:val="811F3F"/>
        </w:rPr>
        <w:t>\b\w</w:t>
      </w:r>
      <w:r w:rsidR="009B1AF6">
        <w:rPr>
          <w:rFonts w:ascii="Calibri" w:hAnsi="Calibri" w:cs="Calibri"/>
          <w:color w:val="000000"/>
        </w:rPr>
        <w:t>+</w:t>
      </w:r>
      <w:r w:rsidR="009B1AF6">
        <w:rPr>
          <w:rFonts w:ascii="Calibri" w:hAnsi="Calibri" w:cs="Calibri"/>
          <w:color w:val="811F3F"/>
        </w:rPr>
        <w:t>\b"</w:t>
      </w:r>
      <w:r w:rsidR="009B1AF6">
        <w:rPr>
          <w:rFonts w:ascii="Calibri" w:hAnsi="Calibri" w:cs="Calibri"/>
          <w:color w:val="000000"/>
        </w:rPr>
        <w:t>,\</w:t>
      </w:r>
    </w:p>
    <w:p w14:paraId="4BD3985A" w14:textId="62E48FDE" w:rsidR="009B1AF6" w:rsidRDefault="009B1AF6" w:rsidP="009B1AF6">
      <w:pPr>
        <w:shd w:val="clear" w:color="auto" w:fill="D9D9D9" w:themeFill="background1" w:themeFillShade="D9"/>
        <w:spacing w:line="285" w:lineRule="atLeast"/>
        <w:ind w:right="1890"/>
      </w:pPr>
      <w:r>
        <w:rPr>
          <w:rFonts w:ascii="Calibri" w:hAnsi="Calibri" w:cs="Calibri"/>
          <w:color w:val="000000"/>
        </w:rPr>
        <w:lastRenderedPageBreak/>
        <w:t>                             </w:t>
      </w:r>
      <w:r w:rsidR="00626EE2">
        <w:rPr>
          <w:rFonts w:ascii="Calibri" w:hAnsi="Calibri" w:cs="Calibri"/>
          <w:color w:val="000000"/>
        </w:rPr>
        <w:t xml:space="preserve">     </w:t>
      </w:r>
      <w:proofErr w:type="spellStart"/>
      <w:r>
        <w:rPr>
          <w:rFonts w:ascii="Calibri" w:hAnsi="Calibri" w:cs="Calibri"/>
          <w:color w:val="001080"/>
        </w:rPr>
        <w:t>stop_words</w:t>
      </w:r>
      <w:proofErr w:type="spellEnd"/>
      <w:r>
        <w:rPr>
          <w:rFonts w:ascii="Calibri" w:hAnsi="Calibri" w:cs="Calibri"/>
          <w:color w:val="000000"/>
        </w:rPr>
        <w:t>=</w:t>
      </w:r>
      <w:r>
        <w:rPr>
          <w:rFonts w:ascii="Calibri" w:hAnsi="Calibri" w:cs="Calibri"/>
          <w:color w:val="0070C1"/>
        </w:rPr>
        <w:t>STOPWORDS</w:t>
      </w:r>
      <w:r>
        <w:rPr>
          <w:rFonts w:ascii="Calibri" w:hAnsi="Calibri" w:cs="Calibri"/>
          <w:color w:val="000000"/>
        </w:rPr>
        <w:t>))])</w:t>
      </w:r>
    </w:p>
    <w:p w14:paraId="0F888805" w14:textId="77777777" w:rsidR="009B1AF6" w:rsidRDefault="009B1AF6" w:rsidP="009B1AF6">
      <w:pPr>
        <w:shd w:val="clear" w:color="auto" w:fill="D9D9D9" w:themeFill="background1" w:themeFillShade="D9"/>
        <w:spacing w:line="285" w:lineRule="atLeast"/>
        <w:ind w:right="1890"/>
      </w:pPr>
      <w:r>
        <w:rPr>
          <w:rFonts w:ascii="Calibri" w:hAnsi="Calibri" w:cs="Calibri"/>
          <w:color w:val="001080"/>
        </w:rPr>
        <w:t>textTransformer_1</w:t>
      </w:r>
      <w:r>
        <w:rPr>
          <w:rFonts w:ascii="Calibri" w:hAnsi="Calibri" w:cs="Calibri"/>
          <w:color w:val="000000"/>
        </w:rPr>
        <w:t xml:space="preserve"> = </w:t>
      </w:r>
      <w:r>
        <w:rPr>
          <w:rFonts w:ascii="Calibri" w:hAnsi="Calibri" w:cs="Calibri"/>
          <w:color w:val="267F99"/>
        </w:rPr>
        <w:t>Pipeline</w:t>
      </w:r>
      <w:r>
        <w:rPr>
          <w:rFonts w:ascii="Calibri" w:hAnsi="Calibri" w:cs="Calibri"/>
          <w:color w:val="000000"/>
        </w:rPr>
        <w:t>(</w:t>
      </w:r>
      <w:r>
        <w:rPr>
          <w:rFonts w:ascii="Calibri" w:hAnsi="Calibri" w:cs="Calibri"/>
          <w:color w:val="001080"/>
        </w:rPr>
        <w:t>steps</w:t>
      </w:r>
      <w:r>
        <w:rPr>
          <w:rFonts w:ascii="Calibri" w:hAnsi="Calibri" w:cs="Calibri"/>
          <w:color w:val="000000"/>
        </w:rPr>
        <w:t>=[(</w:t>
      </w:r>
    </w:p>
    <w:p w14:paraId="03D6DAB2" w14:textId="75702424" w:rsidR="009B1AF6" w:rsidRDefault="00626EE2" w:rsidP="009B1AF6">
      <w:pPr>
        <w:shd w:val="clear" w:color="auto" w:fill="D9D9D9" w:themeFill="background1" w:themeFillShade="D9"/>
        <w:spacing w:line="285" w:lineRule="atLeast"/>
        <w:ind w:right="1890"/>
      </w:pPr>
      <w:r>
        <w:rPr>
          <w:rFonts w:ascii="Calibri" w:hAnsi="Calibri" w:cs="Calibri"/>
          <w:color w:val="000000"/>
        </w:rPr>
        <w:t xml:space="preserve">                </w:t>
      </w:r>
      <w:r w:rsidR="009B1AF6">
        <w:rPr>
          <w:rFonts w:ascii="Calibri" w:hAnsi="Calibri" w:cs="Calibri"/>
          <w:color w:val="A31515"/>
        </w:rPr>
        <w:t>'text_bow1'</w:t>
      </w:r>
      <w:r w:rsidR="009B1AF6">
        <w:rPr>
          <w:rFonts w:ascii="Calibri" w:hAnsi="Calibri" w:cs="Calibri"/>
          <w:color w:val="000000"/>
        </w:rPr>
        <w:t xml:space="preserve">, </w:t>
      </w:r>
    </w:p>
    <w:p w14:paraId="64909EF3" w14:textId="6A2779E1" w:rsidR="009B1AF6" w:rsidRDefault="00626EE2" w:rsidP="009B1AF6">
      <w:pPr>
        <w:shd w:val="clear" w:color="auto" w:fill="D9D9D9" w:themeFill="background1" w:themeFillShade="D9"/>
        <w:spacing w:line="285" w:lineRule="atLeast"/>
        <w:ind w:right="1890"/>
      </w:pPr>
      <w:r>
        <w:rPr>
          <w:rFonts w:ascii="Calibri" w:hAnsi="Calibri" w:cs="Calibri"/>
          <w:color w:val="000000"/>
        </w:rPr>
        <w:t xml:space="preserve">                 </w:t>
      </w:r>
      <w:proofErr w:type="spellStart"/>
      <w:r w:rsidR="009B1AF6">
        <w:rPr>
          <w:rFonts w:ascii="Calibri" w:hAnsi="Calibri" w:cs="Calibri"/>
          <w:color w:val="267F99"/>
        </w:rPr>
        <w:t>CountVectorizer</w:t>
      </w:r>
      <w:proofErr w:type="spellEnd"/>
      <w:r w:rsidR="009B1AF6">
        <w:rPr>
          <w:rFonts w:ascii="Calibri" w:hAnsi="Calibri" w:cs="Calibri"/>
          <w:color w:val="000000"/>
        </w:rPr>
        <w:t>())</w:t>
      </w:r>
    </w:p>
    <w:p w14:paraId="1B2ECAA3" w14:textId="077B8FDF" w:rsidR="009B1AF6" w:rsidRDefault="00626EE2" w:rsidP="009B1AF6">
      <w:pPr>
        <w:shd w:val="clear" w:color="auto" w:fill="D9D9D9" w:themeFill="background1" w:themeFillShade="D9"/>
        <w:spacing w:line="285" w:lineRule="atLeast"/>
        <w:ind w:right="1890"/>
      </w:pPr>
      <w:r>
        <w:rPr>
          <w:rFonts w:ascii="Calibri" w:hAnsi="Calibri" w:cs="Calibri"/>
          <w:color w:val="000000"/>
        </w:rPr>
        <w:t xml:space="preserve">                 </w:t>
      </w:r>
      <w:r w:rsidR="009B1AF6">
        <w:rPr>
          <w:rFonts w:ascii="Calibri" w:hAnsi="Calibri" w:cs="Calibri"/>
          <w:color w:val="000000"/>
        </w:rPr>
        <w:t>])</w:t>
      </w:r>
    </w:p>
    <w:p w14:paraId="6D209A71" w14:textId="77777777" w:rsidR="009B1AF6" w:rsidRDefault="009B1AF6" w:rsidP="009B1AF6">
      <w:pPr>
        <w:shd w:val="clear" w:color="auto" w:fill="D9D9D9" w:themeFill="background1" w:themeFillShade="D9"/>
        <w:spacing w:line="285" w:lineRule="atLeast"/>
        <w:ind w:right="1890"/>
      </w:pPr>
      <w:proofErr w:type="spellStart"/>
      <w:r>
        <w:rPr>
          <w:rFonts w:ascii="Calibri" w:hAnsi="Calibri" w:cs="Calibri"/>
          <w:color w:val="001080"/>
        </w:rPr>
        <w:t>numeric_features</w:t>
      </w:r>
      <w:proofErr w:type="spellEnd"/>
      <w:r>
        <w:rPr>
          <w:rFonts w:ascii="Calibri" w:hAnsi="Calibri" w:cs="Calibri"/>
          <w:color w:val="000000"/>
        </w:rPr>
        <w:t xml:space="preserve"> = [</w:t>
      </w:r>
    </w:p>
    <w:p w14:paraId="16D1C8FB" w14:textId="2A4B1D67" w:rsidR="009B1AF6" w:rsidRDefault="00626EE2" w:rsidP="009B1AF6">
      <w:pPr>
        <w:shd w:val="clear" w:color="auto" w:fill="D9D9D9" w:themeFill="background1" w:themeFillShade="D9"/>
        <w:spacing w:line="285" w:lineRule="atLeast"/>
        <w:ind w:right="1890"/>
      </w:pPr>
      <w:r>
        <w:rPr>
          <w:rFonts w:ascii="Calibri" w:hAnsi="Calibri" w:cs="Calibri"/>
          <w:color w:val="000000"/>
        </w:rPr>
        <w:t xml:space="preserve">                </w:t>
      </w:r>
      <w:r w:rsidR="009B1AF6">
        <w:rPr>
          <w:rFonts w:ascii="Calibri" w:hAnsi="Calibri" w:cs="Calibri"/>
          <w:color w:val="A31515"/>
        </w:rPr>
        <w:t>'Clothing ID'</w:t>
      </w:r>
      <w:r w:rsidR="009B1AF6">
        <w:rPr>
          <w:rFonts w:ascii="Calibri" w:hAnsi="Calibri" w:cs="Calibri"/>
          <w:color w:val="000000"/>
        </w:rPr>
        <w:t>,</w:t>
      </w:r>
    </w:p>
    <w:p w14:paraId="0917F644" w14:textId="1EB3C586" w:rsidR="009B1AF6" w:rsidRDefault="00626EE2" w:rsidP="009B1AF6">
      <w:pPr>
        <w:shd w:val="clear" w:color="auto" w:fill="D9D9D9" w:themeFill="background1" w:themeFillShade="D9"/>
        <w:spacing w:line="285" w:lineRule="atLeast"/>
        <w:ind w:right="1890"/>
      </w:pPr>
      <w:r>
        <w:rPr>
          <w:rFonts w:ascii="Calibri" w:hAnsi="Calibri" w:cs="Calibri"/>
          <w:color w:val="000000"/>
        </w:rPr>
        <w:t xml:space="preserve">                </w:t>
      </w:r>
      <w:r w:rsidR="009B1AF6">
        <w:rPr>
          <w:rFonts w:ascii="Calibri" w:hAnsi="Calibri" w:cs="Calibri"/>
          <w:color w:val="A31515"/>
        </w:rPr>
        <w:t>'Age'</w:t>
      </w:r>
      <w:r w:rsidR="009B1AF6">
        <w:rPr>
          <w:rFonts w:ascii="Calibri" w:hAnsi="Calibri" w:cs="Calibri"/>
          <w:color w:val="000000"/>
        </w:rPr>
        <w:t>,</w:t>
      </w:r>
    </w:p>
    <w:p w14:paraId="774F4134" w14:textId="71AD55A2" w:rsidR="009B1AF6" w:rsidRDefault="00626EE2" w:rsidP="009B1AF6">
      <w:pPr>
        <w:shd w:val="clear" w:color="auto" w:fill="D9D9D9" w:themeFill="background1" w:themeFillShade="D9"/>
        <w:spacing w:line="285" w:lineRule="atLeast"/>
        <w:ind w:right="1890"/>
      </w:pPr>
      <w:r>
        <w:rPr>
          <w:rFonts w:ascii="Calibri" w:hAnsi="Calibri" w:cs="Calibri"/>
          <w:color w:val="000000"/>
        </w:rPr>
        <w:t xml:space="preserve">                </w:t>
      </w:r>
      <w:r w:rsidR="009B1AF6">
        <w:rPr>
          <w:rFonts w:ascii="Calibri" w:hAnsi="Calibri" w:cs="Calibri"/>
          <w:color w:val="A31515"/>
        </w:rPr>
        <w:t>'Rating'</w:t>
      </w:r>
      <w:r w:rsidR="009B1AF6">
        <w:rPr>
          <w:rFonts w:ascii="Calibri" w:hAnsi="Calibri" w:cs="Calibri"/>
          <w:color w:val="000000"/>
        </w:rPr>
        <w:t>,</w:t>
      </w:r>
    </w:p>
    <w:p w14:paraId="36855211" w14:textId="21BB0B49" w:rsidR="009B1AF6" w:rsidRDefault="00626EE2" w:rsidP="009B1AF6">
      <w:pPr>
        <w:shd w:val="clear" w:color="auto" w:fill="D9D9D9" w:themeFill="background1" w:themeFillShade="D9"/>
        <w:spacing w:line="285" w:lineRule="atLeast"/>
        <w:ind w:right="1890"/>
      </w:pPr>
      <w:r>
        <w:rPr>
          <w:rFonts w:ascii="Calibri" w:hAnsi="Calibri" w:cs="Calibri"/>
          <w:color w:val="000000"/>
        </w:rPr>
        <w:t xml:space="preserve">                 </w:t>
      </w:r>
      <w:r w:rsidR="009B1AF6">
        <w:rPr>
          <w:rFonts w:ascii="Calibri" w:hAnsi="Calibri" w:cs="Calibri"/>
          <w:color w:val="A31515"/>
        </w:rPr>
        <w:t>'Recommended IND'</w:t>
      </w:r>
      <w:r w:rsidR="009B1AF6">
        <w:rPr>
          <w:rFonts w:ascii="Calibri" w:hAnsi="Calibri" w:cs="Calibri"/>
          <w:color w:val="000000"/>
        </w:rPr>
        <w:t>,</w:t>
      </w:r>
    </w:p>
    <w:p w14:paraId="33AA187D" w14:textId="1FACA47F" w:rsidR="009B1AF6" w:rsidRDefault="00626EE2" w:rsidP="009B1AF6">
      <w:pPr>
        <w:shd w:val="clear" w:color="auto" w:fill="D9D9D9" w:themeFill="background1" w:themeFillShade="D9"/>
        <w:spacing w:line="285" w:lineRule="atLeast"/>
        <w:ind w:right="1890"/>
      </w:pPr>
      <w:r>
        <w:rPr>
          <w:rFonts w:ascii="Calibri" w:hAnsi="Calibri" w:cs="Calibri"/>
          <w:color w:val="000000"/>
        </w:rPr>
        <w:t xml:space="preserve">                  </w:t>
      </w:r>
      <w:r w:rsidR="009B1AF6">
        <w:rPr>
          <w:rFonts w:ascii="Calibri" w:hAnsi="Calibri" w:cs="Calibri"/>
          <w:color w:val="A31515"/>
        </w:rPr>
        <w:t>'Positive Feedback Count'</w:t>
      </w:r>
      <w:r w:rsidR="009B1AF6">
        <w:rPr>
          <w:rFonts w:ascii="Calibri" w:hAnsi="Calibri" w:cs="Calibri"/>
          <w:color w:val="000000"/>
        </w:rPr>
        <w:t>]</w:t>
      </w:r>
    </w:p>
    <w:p w14:paraId="1F7A43BC" w14:textId="77777777" w:rsidR="009B1AF6" w:rsidRDefault="009B1AF6" w:rsidP="009B1AF6">
      <w:pPr>
        <w:shd w:val="clear" w:color="auto" w:fill="D9D9D9" w:themeFill="background1" w:themeFillShade="D9"/>
        <w:spacing w:line="285" w:lineRule="atLeast"/>
        <w:ind w:right="1890"/>
      </w:pPr>
      <w:proofErr w:type="spellStart"/>
      <w:r>
        <w:rPr>
          <w:rFonts w:ascii="Calibri" w:hAnsi="Calibri" w:cs="Calibri"/>
          <w:color w:val="001080"/>
        </w:rPr>
        <w:t>numTransformer</w:t>
      </w:r>
      <w:proofErr w:type="spellEnd"/>
      <w:r>
        <w:rPr>
          <w:rFonts w:ascii="Calibri" w:hAnsi="Calibri" w:cs="Calibri"/>
          <w:color w:val="000000"/>
        </w:rPr>
        <w:t xml:space="preserve"> = </w:t>
      </w:r>
      <w:r>
        <w:rPr>
          <w:rFonts w:ascii="Calibri" w:hAnsi="Calibri" w:cs="Calibri"/>
          <w:color w:val="267F99"/>
        </w:rPr>
        <w:t>Pipeline</w:t>
      </w:r>
      <w:r>
        <w:rPr>
          <w:rFonts w:ascii="Calibri" w:hAnsi="Calibri" w:cs="Calibri"/>
          <w:color w:val="000000"/>
        </w:rPr>
        <w:t>(</w:t>
      </w:r>
      <w:r>
        <w:rPr>
          <w:rFonts w:ascii="Calibri" w:hAnsi="Calibri" w:cs="Calibri"/>
          <w:color w:val="001080"/>
        </w:rPr>
        <w:t>steps</w:t>
      </w:r>
      <w:r>
        <w:rPr>
          <w:rFonts w:ascii="Calibri" w:hAnsi="Calibri" w:cs="Calibri"/>
          <w:color w:val="000000"/>
        </w:rPr>
        <w:t>=[(</w:t>
      </w:r>
    </w:p>
    <w:p w14:paraId="30855259" w14:textId="3D2F5FB9" w:rsidR="009B1AF6" w:rsidRDefault="00626EE2" w:rsidP="009B1AF6">
      <w:pPr>
        <w:shd w:val="clear" w:color="auto" w:fill="D9D9D9" w:themeFill="background1" w:themeFillShade="D9"/>
        <w:spacing w:line="285" w:lineRule="atLeast"/>
        <w:ind w:right="1890"/>
      </w:pPr>
      <w:r>
        <w:rPr>
          <w:rFonts w:ascii="Calibri" w:hAnsi="Calibri" w:cs="Calibri"/>
          <w:color w:val="000000"/>
        </w:rPr>
        <w:t xml:space="preserve">                 </w:t>
      </w:r>
      <w:r w:rsidR="009B1AF6">
        <w:rPr>
          <w:rFonts w:ascii="Calibri" w:hAnsi="Calibri" w:cs="Calibri"/>
          <w:color w:val="A31515"/>
        </w:rPr>
        <w:t>'imputer'</w:t>
      </w:r>
      <w:r w:rsidR="009B1AF6">
        <w:rPr>
          <w:rFonts w:ascii="Calibri" w:hAnsi="Calibri" w:cs="Calibri"/>
          <w:color w:val="000000"/>
        </w:rPr>
        <w:t xml:space="preserve">, </w:t>
      </w:r>
    </w:p>
    <w:p w14:paraId="05B4EC03" w14:textId="5D780FE7" w:rsidR="009B1AF6" w:rsidRDefault="00626EE2" w:rsidP="009B1AF6">
      <w:pPr>
        <w:shd w:val="clear" w:color="auto" w:fill="D9D9D9" w:themeFill="background1" w:themeFillShade="D9"/>
        <w:spacing w:line="285" w:lineRule="atLeast"/>
        <w:ind w:right="1890"/>
      </w:pPr>
      <w:r>
        <w:rPr>
          <w:rFonts w:ascii="Calibri" w:hAnsi="Calibri" w:cs="Calibri"/>
          <w:color w:val="000000"/>
        </w:rPr>
        <w:t xml:space="preserve">                 </w:t>
      </w:r>
      <w:proofErr w:type="spellStart"/>
      <w:r w:rsidR="009B1AF6">
        <w:rPr>
          <w:rFonts w:ascii="Calibri" w:hAnsi="Calibri" w:cs="Calibri"/>
          <w:color w:val="267F99"/>
        </w:rPr>
        <w:t>SimpleImputer</w:t>
      </w:r>
      <w:proofErr w:type="spellEnd"/>
      <w:r w:rsidR="009B1AF6">
        <w:rPr>
          <w:rFonts w:ascii="Calibri" w:hAnsi="Calibri" w:cs="Calibri"/>
          <w:color w:val="000000"/>
        </w:rPr>
        <w:t>(</w:t>
      </w:r>
      <w:r w:rsidR="009B1AF6">
        <w:rPr>
          <w:rFonts w:ascii="Calibri" w:hAnsi="Calibri" w:cs="Calibri"/>
          <w:color w:val="001080"/>
        </w:rPr>
        <w:t>strategy</w:t>
      </w:r>
      <w:r w:rsidR="009B1AF6">
        <w:rPr>
          <w:rFonts w:ascii="Calibri" w:hAnsi="Calibri" w:cs="Calibri"/>
          <w:color w:val="000000"/>
        </w:rPr>
        <w:t>=</w:t>
      </w:r>
      <w:r w:rsidR="009B1AF6">
        <w:rPr>
          <w:rFonts w:ascii="Calibri" w:hAnsi="Calibri" w:cs="Calibri"/>
          <w:color w:val="A31515"/>
        </w:rPr>
        <w:t>'median'</w:t>
      </w:r>
      <w:r w:rsidR="009B1AF6">
        <w:rPr>
          <w:rFonts w:ascii="Calibri" w:hAnsi="Calibri" w:cs="Calibri"/>
          <w:color w:val="000000"/>
        </w:rPr>
        <w:t>)),</w:t>
      </w:r>
    </w:p>
    <w:p w14:paraId="08CEF41A" w14:textId="6206E6A2" w:rsidR="009B1AF6" w:rsidRDefault="00626EE2" w:rsidP="009B1AF6">
      <w:pPr>
        <w:shd w:val="clear" w:color="auto" w:fill="D9D9D9" w:themeFill="background1" w:themeFillShade="D9"/>
        <w:spacing w:line="285" w:lineRule="atLeast"/>
        <w:ind w:right="1890"/>
      </w:pPr>
      <w:r>
        <w:rPr>
          <w:rFonts w:ascii="Calibri" w:hAnsi="Calibri" w:cs="Calibri"/>
          <w:color w:val="000000"/>
        </w:rPr>
        <w:t xml:space="preserve">                 </w:t>
      </w:r>
      <w:r w:rsidR="009B1AF6">
        <w:rPr>
          <w:rFonts w:ascii="Calibri" w:hAnsi="Calibri" w:cs="Calibri"/>
          <w:color w:val="000000"/>
        </w:rPr>
        <w:t>(</w:t>
      </w:r>
      <w:r w:rsidR="009B1AF6">
        <w:rPr>
          <w:rFonts w:ascii="Calibri" w:hAnsi="Calibri" w:cs="Calibri"/>
          <w:color w:val="A31515"/>
        </w:rPr>
        <w:t>'scaler'</w:t>
      </w:r>
      <w:r w:rsidR="009B1AF6">
        <w:rPr>
          <w:rFonts w:ascii="Calibri" w:hAnsi="Calibri" w:cs="Calibri"/>
          <w:color w:val="000000"/>
        </w:rPr>
        <w:t xml:space="preserve">, </w:t>
      </w:r>
      <w:proofErr w:type="spellStart"/>
      <w:r w:rsidR="009B1AF6">
        <w:rPr>
          <w:rFonts w:ascii="Calibri" w:hAnsi="Calibri" w:cs="Calibri"/>
          <w:color w:val="267F99"/>
        </w:rPr>
        <w:t>StandardScaler</w:t>
      </w:r>
      <w:proofErr w:type="spellEnd"/>
      <w:r w:rsidR="009B1AF6">
        <w:rPr>
          <w:rFonts w:ascii="Calibri" w:hAnsi="Calibri" w:cs="Calibri"/>
          <w:color w:val="000000"/>
        </w:rPr>
        <w:t>())</w:t>
      </w:r>
    </w:p>
    <w:p w14:paraId="06774817" w14:textId="3DCACD43" w:rsidR="009B1AF6" w:rsidRDefault="00626EE2" w:rsidP="009B1AF6">
      <w:pPr>
        <w:shd w:val="clear" w:color="auto" w:fill="D9D9D9" w:themeFill="background1" w:themeFillShade="D9"/>
        <w:spacing w:line="285" w:lineRule="atLeast"/>
        <w:ind w:right="1890"/>
      </w:pPr>
      <w:r>
        <w:rPr>
          <w:rFonts w:ascii="Calibri" w:hAnsi="Calibri" w:cs="Calibri"/>
          <w:color w:val="000000"/>
        </w:rPr>
        <w:t xml:space="preserve">                 </w:t>
      </w:r>
      <w:r w:rsidR="009B1AF6">
        <w:rPr>
          <w:rFonts w:ascii="Calibri" w:hAnsi="Calibri" w:cs="Calibri"/>
          <w:color w:val="000000"/>
        </w:rPr>
        <w:t>])</w:t>
      </w:r>
    </w:p>
    <w:p w14:paraId="29154823" w14:textId="77777777" w:rsidR="009B1AF6" w:rsidRDefault="009B1AF6" w:rsidP="009B1AF6">
      <w:pPr>
        <w:shd w:val="clear" w:color="auto" w:fill="D9D9D9" w:themeFill="background1" w:themeFillShade="D9"/>
        <w:spacing w:line="285" w:lineRule="atLeast"/>
        <w:ind w:right="1890"/>
      </w:pPr>
      <w:proofErr w:type="spellStart"/>
      <w:r>
        <w:rPr>
          <w:rFonts w:ascii="Calibri" w:hAnsi="Calibri" w:cs="Calibri"/>
          <w:color w:val="001080"/>
        </w:rPr>
        <w:t>ct</w:t>
      </w:r>
      <w:proofErr w:type="spellEnd"/>
      <w:r>
        <w:rPr>
          <w:rFonts w:ascii="Calibri" w:hAnsi="Calibri" w:cs="Calibri"/>
          <w:color w:val="000000"/>
        </w:rPr>
        <w:t xml:space="preserve"> = </w:t>
      </w:r>
      <w:proofErr w:type="spellStart"/>
      <w:r>
        <w:rPr>
          <w:rFonts w:ascii="Calibri" w:hAnsi="Calibri" w:cs="Calibri"/>
          <w:color w:val="267F99"/>
        </w:rPr>
        <w:t>ColumnTransformer</w:t>
      </w:r>
      <w:proofErr w:type="spellEnd"/>
      <w:r>
        <w:rPr>
          <w:rFonts w:ascii="Calibri" w:hAnsi="Calibri" w:cs="Calibri"/>
          <w:color w:val="000000"/>
        </w:rPr>
        <w:t>(</w:t>
      </w:r>
    </w:p>
    <w:p w14:paraId="307D3FE1" w14:textId="77777777" w:rsidR="009B1AF6" w:rsidRDefault="009B1AF6" w:rsidP="009B1AF6">
      <w:pPr>
        <w:shd w:val="clear" w:color="auto" w:fill="D9D9D9" w:themeFill="background1" w:themeFillShade="D9"/>
        <w:spacing w:line="285" w:lineRule="atLeast"/>
        <w:ind w:right="1890"/>
      </w:pPr>
      <w:r>
        <w:rPr>
          <w:rFonts w:ascii="Calibri" w:hAnsi="Calibri" w:cs="Calibri"/>
          <w:color w:val="001080"/>
        </w:rPr>
        <w:t>transformers</w:t>
      </w:r>
      <w:r>
        <w:rPr>
          <w:rFonts w:ascii="Calibri" w:hAnsi="Calibri" w:cs="Calibri"/>
          <w:color w:val="000000"/>
        </w:rPr>
        <w:t>=[</w:t>
      </w:r>
    </w:p>
    <w:p w14:paraId="50087A6C" w14:textId="77777777" w:rsidR="009B1AF6" w:rsidRDefault="009B1AF6" w:rsidP="009B1AF6">
      <w:pPr>
        <w:shd w:val="clear" w:color="auto" w:fill="D9D9D9" w:themeFill="background1" w:themeFillShade="D9"/>
        <w:spacing w:line="285" w:lineRule="atLeast"/>
        <w:ind w:right="1890"/>
      </w:pPr>
      <w:r>
        <w:rPr>
          <w:rFonts w:ascii="Calibri" w:hAnsi="Calibri" w:cs="Calibri"/>
          <w:color w:val="000000"/>
        </w:rPr>
        <w:t>(</w:t>
      </w:r>
      <w:r>
        <w:rPr>
          <w:rFonts w:ascii="Calibri" w:hAnsi="Calibri" w:cs="Calibri"/>
          <w:color w:val="A31515"/>
        </w:rPr>
        <w:t>'cat'</w:t>
      </w:r>
      <w:r>
        <w:rPr>
          <w:rFonts w:ascii="Calibri" w:hAnsi="Calibri" w:cs="Calibri"/>
          <w:color w:val="000000"/>
        </w:rPr>
        <w:t xml:space="preserve">, </w:t>
      </w:r>
      <w:proofErr w:type="spellStart"/>
      <w:r>
        <w:rPr>
          <w:rFonts w:ascii="Calibri" w:hAnsi="Calibri" w:cs="Calibri"/>
          <w:color w:val="001080"/>
        </w:rPr>
        <w:t>catTransformer</w:t>
      </w:r>
      <w:proofErr w:type="spellEnd"/>
      <w:r>
        <w:rPr>
          <w:rFonts w:ascii="Calibri" w:hAnsi="Calibri" w:cs="Calibri"/>
          <w:color w:val="000000"/>
        </w:rPr>
        <w:t xml:space="preserve">, </w:t>
      </w:r>
    </w:p>
    <w:p w14:paraId="704D5959" w14:textId="28315936" w:rsidR="009B1AF6" w:rsidRDefault="00626EE2" w:rsidP="009B1AF6">
      <w:pPr>
        <w:shd w:val="clear" w:color="auto" w:fill="D9D9D9" w:themeFill="background1" w:themeFillShade="D9"/>
        <w:spacing w:line="285" w:lineRule="atLeast"/>
        <w:ind w:right="1890"/>
      </w:pPr>
      <w:r>
        <w:rPr>
          <w:rFonts w:ascii="Calibri" w:hAnsi="Calibri" w:cs="Calibri"/>
          <w:color w:val="000000"/>
        </w:rPr>
        <w:t xml:space="preserve">                  </w:t>
      </w:r>
      <w:r w:rsidR="009B1AF6">
        <w:rPr>
          <w:rFonts w:ascii="Calibri" w:hAnsi="Calibri" w:cs="Calibri"/>
          <w:color w:val="000000"/>
        </w:rPr>
        <w:t>[</w:t>
      </w:r>
      <w:r w:rsidR="009B1AF6">
        <w:rPr>
          <w:rFonts w:ascii="Calibri" w:hAnsi="Calibri" w:cs="Calibri"/>
          <w:color w:val="A31515"/>
        </w:rPr>
        <w:t xml:space="preserve">'Division </w:t>
      </w:r>
      <w:proofErr w:type="spellStart"/>
      <w:r w:rsidR="009B1AF6">
        <w:rPr>
          <w:rFonts w:ascii="Calibri" w:hAnsi="Calibri" w:cs="Calibri"/>
          <w:color w:val="A31515"/>
        </w:rPr>
        <w:t>Name'</w:t>
      </w:r>
      <w:r w:rsidR="009B1AF6">
        <w:rPr>
          <w:rFonts w:ascii="Calibri" w:hAnsi="Calibri" w:cs="Calibri"/>
          <w:color w:val="000000"/>
        </w:rPr>
        <w:t>,</w:t>
      </w:r>
      <w:r w:rsidR="009B1AF6">
        <w:rPr>
          <w:rFonts w:ascii="Calibri" w:hAnsi="Calibri" w:cs="Calibri"/>
          <w:color w:val="A31515"/>
        </w:rPr>
        <w:t>'Department</w:t>
      </w:r>
      <w:proofErr w:type="spellEnd"/>
      <w:r w:rsidR="009B1AF6">
        <w:rPr>
          <w:rFonts w:ascii="Calibri" w:hAnsi="Calibri" w:cs="Calibri"/>
          <w:color w:val="A31515"/>
        </w:rPr>
        <w:t xml:space="preserve"> Name'</w:t>
      </w:r>
      <w:r w:rsidR="009B1AF6">
        <w:rPr>
          <w:rFonts w:ascii="Calibri" w:hAnsi="Calibri" w:cs="Calibri"/>
          <w:color w:val="000000"/>
        </w:rPr>
        <w:t>]),</w:t>
      </w:r>
    </w:p>
    <w:p w14:paraId="62699C8C" w14:textId="77777777" w:rsidR="009B1AF6" w:rsidRDefault="009B1AF6" w:rsidP="009B1AF6">
      <w:pPr>
        <w:shd w:val="clear" w:color="auto" w:fill="D9D9D9" w:themeFill="background1" w:themeFillShade="D9"/>
        <w:spacing w:line="285" w:lineRule="atLeast"/>
        <w:ind w:right="1890"/>
      </w:pPr>
      <w:r>
        <w:rPr>
          <w:rFonts w:ascii="Calibri" w:hAnsi="Calibri" w:cs="Calibri"/>
          <w:color w:val="000000"/>
        </w:rPr>
        <w:t>(</w:t>
      </w:r>
      <w:r>
        <w:rPr>
          <w:rFonts w:ascii="Calibri" w:hAnsi="Calibri" w:cs="Calibri"/>
          <w:color w:val="A31515"/>
        </w:rPr>
        <w:t>'num'</w:t>
      </w:r>
      <w:r>
        <w:rPr>
          <w:rFonts w:ascii="Calibri" w:hAnsi="Calibri" w:cs="Calibri"/>
          <w:color w:val="000000"/>
        </w:rPr>
        <w:t xml:space="preserve">, </w:t>
      </w:r>
      <w:proofErr w:type="spellStart"/>
      <w:r>
        <w:rPr>
          <w:rFonts w:ascii="Calibri" w:hAnsi="Calibri" w:cs="Calibri"/>
          <w:color w:val="001080"/>
        </w:rPr>
        <w:t>numTransformer</w:t>
      </w:r>
      <w:proofErr w:type="spellEnd"/>
      <w:r>
        <w:rPr>
          <w:rFonts w:ascii="Calibri" w:hAnsi="Calibri" w:cs="Calibri"/>
          <w:color w:val="000000"/>
        </w:rPr>
        <w:t xml:space="preserve">, </w:t>
      </w:r>
      <w:proofErr w:type="spellStart"/>
      <w:r>
        <w:rPr>
          <w:rFonts w:ascii="Calibri" w:hAnsi="Calibri" w:cs="Calibri"/>
          <w:color w:val="001080"/>
        </w:rPr>
        <w:t>numeric_features</w:t>
      </w:r>
      <w:proofErr w:type="spellEnd"/>
      <w:r>
        <w:rPr>
          <w:rFonts w:ascii="Calibri" w:hAnsi="Calibri" w:cs="Calibri"/>
          <w:color w:val="000000"/>
        </w:rPr>
        <w:t>),</w:t>
      </w:r>
    </w:p>
    <w:p w14:paraId="08A79263" w14:textId="77777777" w:rsidR="009B1AF6" w:rsidRDefault="009B1AF6" w:rsidP="009B1AF6">
      <w:pPr>
        <w:shd w:val="clear" w:color="auto" w:fill="D9D9D9" w:themeFill="background1" w:themeFillShade="D9"/>
        <w:spacing w:line="285" w:lineRule="atLeast"/>
        <w:ind w:right="1890"/>
      </w:pPr>
      <w:r>
        <w:rPr>
          <w:rFonts w:ascii="Calibri" w:hAnsi="Calibri" w:cs="Calibri"/>
          <w:color w:val="000000"/>
        </w:rPr>
        <w:t>(</w:t>
      </w:r>
      <w:r>
        <w:rPr>
          <w:rFonts w:ascii="Calibri" w:hAnsi="Calibri" w:cs="Calibri"/>
          <w:color w:val="A31515"/>
        </w:rPr>
        <w:t>'text1'</w:t>
      </w:r>
      <w:r>
        <w:rPr>
          <w:rFonts w:ascii="Calibri" w:hAnsi="Calibri" w:cs="Calibri"/>
          <w:color w:val="000000"/>
        </w:rPr>
        <w:t xml:space="preserve">, </w:t>
      </w:r>
      <w:r>
        <w:rPr>
          <w:rFonts w:ascii="Calibri" w:hAnsi="Calibri" w:cs="Calibri"/>
          <w:color w:val="001080"/>
        </w:rPr>
        <w:t>textTransformer_0</w:t>
      </w:r>
      <w:r>
        <w:rPr>
          <w:rFonts w:ascii="Calibri" w:hAnsi="Calibri" w:cs="Calibri"/>
          <w:color w:val="000000"/>
        </w:rPr>
        <w:t xml:space="preserve">, </w:t>
      </w:r>
      <w:r>
        <w:rPr>
          <w:rFonts w:ascii="Calibri" w:hAnsi="Calibri" w:cs="Calibri"/>
          <w:color w:val="A31515"/>
        </w:rPr>
        <w:t>'Review Text'</w:t>
      </w:r>
      <w:r>
        <w:rPr>
          <w:rFonts w:ascii="Calibri" w:hAnsi="Calibri" w:cs="Calibri"/>
          <w:color w:val="000000"/>
        </w:rPr>
        <w:t>),</w:t>
      </w:r>
    </w:p>
    <w:p w14:paraId="1FA7862E" w14:textId="77777777" w:rsidR="009B1AF6" w:rsidRDefault="009B1AF6" w:rsidP="009B1AF6">
      <w:pPr>
        <w:shd w:val="clear" w:color="auto" w:fill="D9D9D9" w:themeFill="background1" w:themeFillShade="D9"/>
        <w:spacing w:line="285" w:lineRule="atLeast"/>
        <w:ind w:right="1890"/>
      </w:pPr>
      <w:r>
        <w:rPr>
          <w:rFonts w:ascii="Calibri" w:hAnsi="Calibri" w:cs="Calibri"/>
          <w:color w:val="000000"/>
        </w:rPr>
        <w:t>(</w:t>
      </w:r>
      <w:r>
        <w:rPr>
          <w:rFonts w:ascii="Calibri" w:hAnsi="Calibri" w:cs="Calibri"/>
          <w:color w:val="A31515"/>
        </w:rPr>
        <w:t>'text2'</w:t>
      </w:r>
      <w:r>
        <w:rPr>
          <w:rFonts w:ascii="Calibri" w:hAnsi="Calibri" w:cs="Calibri"/>
          <w:color w:val="000000"/>
        </w:rPr>
        <w:t xml:space="preserve">, </w:t>
      </w:r>
      <w:r>
        <w:rPr>
          <w:rFonts w:ascii="Calibri" w:hAnsi="Calibri" w:cs="Calibri"/>
          <w:color w:val="001080"/>
        </w:rPr>
        <w:t>textTransformer_1</w:t>
      </w:r>
      <w:r>
        <w:rPr>
          <w:rFonts w:ascii="Calibri" w:hAnsi="Calibri" w:cs="Calibri"/>
          <w:color w:val="000000"/>
        </w:rPr>
        <w:t xml:space="preserve">, </w:t>
      </w:r>
      <w:r>
        <w:rPr>
          <w:rFonts w:ascii="Calibri" w:hAnsi="Calibri" w:cs="Calibri"/>
          <w:color w:val="A31515"/>
        </w:rPr>
        <w:t>'Title'</w:t>
      </w:r>
      <w:r>
        <w:rPr>
          <w:rFonts w:ascii="Calibri" w:hAnsi="Calibri" w:cs="Calibri"/>
          <w:color w:val="000000"/>
        </w:rPr>
        <w:t>)</w:t>
      </w:r>
    </w:p>
    <w:p w14:paraId="78D35E9C" w14:textId="77777777" w:rsidR="009B1AF6" w:rsidRDefault="009B1AF6" w:rsidP="009B1AF6">
      <w:pPr>
        <w:shd w:val="clear" w:color="auto" w:fill="D9D9D9" w:themeFill="background1" w:themeFillShade="D9"/>
        <w:spacing w:line="285" w:lineRule="atLeast"/>
        <w:ind w:right="1890"/>
      </w:pPr>
      <w:r>
        <w:rPr>
          <w:rFonts w:ascii="Calibri" w:hAnsi="Calibri" w:cs="Calibri"/>
          <w:color w:val="000000"/>
        </w:rPr>
        <w:t>],</w:t>
      </w:r>
      <w:r>
        <w:rPr>
          <w:rFonts w:ascii="Calibri" w:hAnsi="Calibri" w:cs="Calibri"/>
          <w:color w:val="001080"/>
        </w:rPr>
        <w:t>remainder</w:t>
      </w:r>
      <w:r>
        <w:rPr>
          <w:rFonts w:ascii="Calibri" w:hAnsi="Calibri" w:cs="Calibri"/>
          <w:color w:val="000000"/>
        </w:rPr>
        <w:t>=</w:t>
      </w:r>
      <w:r>
        <w:rPr>
          <w:rFonts w:ascii="Calibri" w:hAnsi="Calibri" w:cs="Calibri"/>
          <w:color w:val="A31515"/>
        </w:rPr>
        <w:t>'passthrough'</w:t>
      </w:r>
      <w:r>
        <w:rPr>
          <w:rFonts w:ascii="Calibri" w:hAnsi="Calibri" w:cs="Calibri"/>
          <w:color w:val="000000"/>
        </w:rPr>
        <w:t>)</w:t>
      </w:r>
    </w:p>
    <w:p w14:paraId="5FE186F3" w14:textId="77777777" w:rsidR="009B1AF6" w:rsidRDefault="009B1AF6" w:rsidP="009B1AF6">
      <w:pPr>
        <w:shd w:val="clear" w:color="auto" w:fill="D9D9D9" w:themeFill="background1" w:themeFillShade="D9"/>
        <w:spacing w:line="285" w:lineRule="atLeast"/>
        <w:ind w:right="1890"/>
        <w:rPr>
          <w:rFonts w:ascii="Calibri" w:hAnsi="Calibri" w:cs="Calibri"/>
          <w:color w:val="008000"/>
        </w:rPr>
      </w:pPr>
      <w:r>
        <w:rPr>
          <w:rFonts w:ascii="Calibri" w:hAnsi="Calibri" w:cs="Calibri"/>
          <w:color w:val="008000"/>
        </w:rPr>
        <w:t xml:space="preserve"># If no value is specified in remainder, </w:t>
      </w:r>
    </w:p>
    <w:p w14:paraId="6A02F0EA" w14:textId="77777777" w:rsidR="009B1AF6" w:rsidRDefault="009B1AF6" w:rsidP="009B1AF6">
      <w:pPr>
        <w:shd w:val="clear" w:color="auto" w:fill="D9D9D9" w:themeFill="background1" w:themeFillShade="D9"/>
        <w:spacing w:line="285" w:lineRule="atLeast"/>
        <w:ind w:right="1890"/>
        <w:rPr>
          <w:rFonts w:ascii="Calibri" w:hAnsi="Calibri" w:cs="Calibri"/>
          <w:color w:val="008000"/>
        </w:rPr>
      </w:pPr>
      <w:r>
        <w:rPr>
          <w:rFonts w:ascii="Calibri" w:hAnsi="Calibri" w:cs="Calibri"/>
          <w:color w:val="008000"/>
        </w:rPr>
        <w:t xml:space="preserve"># columns without transformations will be </w:t>
      </w:r>
    </w:p>
    <w:p w14:paraId="0DE13CA5" w14:textId="77777777" w:rsidR="009B1AF6" w:rsidRDefault="009B1AF6" w:rsidP="009B1AF6">
      <w:pPr>
        <w:shd w:val="clear" w:color="auto" w:fill="D9D9D9" w:themeFill="background1" w:themeFillShade="D9"/>
        <w:spacing w:line="285" w:lineRule="atLeast"/>
        <w:ind w:right="1890"/>
        <w:rPr>
          <w:rFonts w:ascii="Calibri" w:hAnsi="Calibri" w:cs="Calibri"/>
          <w:color w:val="008000"/>
        </w:rPr>
      </w:pPr>
      <w:r>
        <w:rPr>
          <w:rFonts w:ascii="Calibri" w:hAnsi="Calibri" w:cs="Calibri"/>
          <w:color w:val="008000"/>
        </w:rPr>
        <w:t xml:space="preserve"># removed from the dataset. </w:t>
      </w:r>
    </w:p>
    <w:p w14:paraId="14E02E2E" w14:textId="77777777" w:rsidR="009B1AF6" w:rsidRDefault="009B1AF6" w:rsidP="009B1AF6">
      <w:pPr>
        <w:shd w:val="clear" w:color="auto" w:fill="D9D9D9" w:themeFill="background1" w:themeFillShade="D9"/>
        <w:spacing w:line="285" w:lineRule="atLeast"/>
        <w:ind w:right="1890"/>
      </w:pPr>
      <w:r>
        <w:rPr>
          <w:rFonts w:ascii="Calibri" w:hAnsi="Calibri" w:cs="Calibri"/>
          <w:color w:val="008000"/>
        </w:rPr>
        <w:t># 'drop' is the default value for remainder.</w:t>
      </w:r>
    </w:p>
    <w:p w14:paraId="25ADC4B8" w14:textId="77777777" w:rsidR="009B1AF6" w:rsidRDefault="009B1AF6" w:rsidP="00BE3F42">
      <w:pPr>
        <w:pStyle w:val="BodyText"/>
      </w:pPr>
    </w:p>
    <w:sectPr w:rsidR="009B1AF6" w:rsidSect="00B508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C0A18" w14:textId="77777777" w:rsidR="00DE6092" w:rsidRDefault="00DE6092" w:rsidP="00242696">
      <w:r>
        <w:separator/>
      </w:r>
    </w:p>
  </w:endnote>
  <w:endnote w:type="continuationSeparator" w:id="0">
    <w:p w14:paraId="07717D5C" w14:textId="77777777" w:rsidR="00DE6092" w:rsidRDefault="00DE6092" w:rsidP="00242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DBC1D" w14:textId="77777777" w:rsidR="00DE6092" w:rsidRDefault="00DE6092" w:rsidP="00242696">
      <w:r>
        <w:separator/>
      </w:r>
    </w:p>
  </w:footnote>
  <w:footnote w:type="continuationSeparator" w:id="0">
    <w:p w14:paraId="570D7F25" w14:textId="77777777" w:rsidR="00DE6092" w:rsidRDefault="00DE6092" w:rsidP="00242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20F23"/>
    <w:multiLevelType w:val="hybridMultilevel"/>
    <w:tmpl w:val="95F8E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996F96"/>
    <w:multiLevelType w:val="multilevel"/>
    <w:tmpl w:val="1DF0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B55103"/>
    <w:multiLevelType w:val="hybridMultilevel"/>
    <w:tmpl w:val="72CA2F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07650E"/>
    <w:multiLevelType w:val="hybridMultilevel"/>
    <w:tmpl w:val="8A9ACECE"/>
    <w:lvl w:ilvl="0" w:tplc="3514A752">
      <w:start w:val="1"/>
      <w:numFmt w:val="bullet"/>
      <w:pStyle w:val="Bulletted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1720DAE"/>
    <w:multiLevelType w:val="hybridMultilevel"/>
    <w:tmpl w:val="4A8E9CD0"/>
    <w:lvl w:ilvl="0" w:tplc="3D20462C">
      <w:start w:val="1"/>
      <w:numFmt w:val="decimal"/>
      <w:pStyle w:val="NumberedBodyTex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13030710">
    <w:abstractNumId w:val="4"/>
  </w:num>
  <w:num w:numId="2" w16cid:durableId="1771848471">
    <w:abstractNumId w:val="3"/>
  </w:num>
  <w:num w:numId="3" w16cid:durableId="148786138">
    <w:abstractNumId w:val="2"/>
  </w:num>
  <w:num w:numId="4" w16cid:durableId="288242896">
    <w:abstractNumId w:val="0"/>
  </w:num>
  <w:num w:numId="5" w16cid:durableId="1819227421">
    <w:abstractNumId w:val="1"/>
  </w:num>
  <w:num w:numId="6" w16cid:durableId="423765170">
    <w:abstractNumId w:val="4"/>
    <w:lvlOverride w:ilvl="0">
      <w:startOverride w:val="1"/>
    </w:lvlOverride>
  </w:num>
  <w:num w:numId="7" w16cid:durableId="804852714">
    <w:abstractNumId w:val="4"/>
    <w:lvlOverride w:ilvl="0">
      <w:startOverride w:val="1"/>
    </w:lvlOverride>
  </w:num>
  <w:num w:numId="8" w16cid:durableId="106898935">
    <w:abstractNumId w:val="4"/>
    <w:lvlOverride w:ilvl="0">
      <w:startOverride w:val="1"/>
    </w:lvlOverride>
  </w:num>
  <w:num w:numId="9" w16cid:durableId="84807206">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proofState w:spelling="clean"/>
  <w:attachedTemplate r:id="rId1"/>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8DD"/>
    <w:rsid w:val="00000970"/>
    <w:rsid w:val="00005641"/>
    <w:rsid w:val="000071D2"/>
    <w:rsid w:val="0000726C"/>
    <w:rsid w:val="000346C6"/>
    <w:rsid w:val="0004279E"/>
    <w:rsid w:val="000462A6"/>
    <w:rsid w:val="00047331"/>
    <w:rsid w:val="000476D0"/>
    <w:rsid w:val="00072443"/>
    <w:rsid w:val="00073D1E"/>
    <w:rsid w:val="00074E6D"/>
    <w:rsid w:val="00077F1B"/>
    <w:rsid w:val="000813C3"/>
    <w:rsid w:val="000A1B05"/>
    <w:rsid w:val="000A2736"/>
    <w:rsid w:val="000A27C0"/>
    <w:rsid w:val="000A52D9"/>
    <w:rsid w:val="000A55CF"/>
    <w:rsid w:val="000B558E"/>
    <w:rsid w:val="000B6C2F"/>
    <w:rsid w:val="000C14B7"/>
    <w:rsid w:val="000C3425"/>
    <w:rsid w:val="000C4FD0"/>
    <w:rsid w:val="000D2181"/>
    <w:rsid w:val="000D27F1"/>
    <w:rsid w:val="000D4438"/>
    <w:rsid w:val="000E00E6"/>
    <w:rsid w:val="000E4492"/>
    <w:rsid w:val="000F25C1"/>
    <w:rsid w:val="001054A2"/>
    <w:rsid w:val="00110226"/>
    <w:rsid w:val="0011522F"/>
    <w:rsid w:val="00116359"/>
    <w:rsid w:val="00116F9B"/>
    <w:rsid w:val="00124F49"/>
    <w:rsid w:val="00126B1F"/>
    <w:rsid w:val="001315E6"/>
    <w:rsid w:val="001363C9"/>
    <w:rsid w:val="00137E84"/>
    <w:rsid w:val="00156F70"/>
    <w:rsid w:val="0016035B"/>
    <w:rsid w:val="001644B6"/>
    <w:rsid w:val="0016530C"/>
    <w:rsid w:val="001673F9"/>
    <w:rsid w:val="00171384"/>
    <w:rsid w:val="00171997"/>
    <w:rsid w:val="0017409D"/>
    <w:rsid w:val="00180916"/>
    <w:rsid w:val="001818C2"/>
    <w:rsid w:val="001818DA"/>
    <w:rsid w:val="001871CA"/>
    <w:rsid w:val="00197E2E"/>
    <w:rsid w:val="001B1F1A"/>
    <w:rsid w:val="001C009D"/>
    <w:rsid w:val="001C119E"/>
    <w:rsid w:val="001C47DC"/>
    <w:rsid w:val="001D022B"/>
    <w:rsid w:val="001E5301"/>
    <w:rsid w:val="001F3E17"/>
    <w:rsid w:val="001F499E"/>
    <w:rsid w:val="002058B3"/>
    <w:rsid w:val="0021071D"/>
    <w:rsid w:val="00211E4F"/>
    <w:rsid w:val="00215937"/>
    <w:rsid w:val="002250E6"/>
    <w:rsid w:val="002331DB"/>
    <w:rsid w:val="00235CAF"/>
    <w:rsid w:val="00242696"/>
    <w:rsid w:val="002435D5"/>
    <w:rsid w:val="00244213"/>
    <w:rsid w:val="002543CF"/>
    <w:rsid w:val="002673F3"/>
    <w:rsid w:val="00267EB0"/>
    <w:rsid w:val="00271A60"/>
    <w:rsid w:val="002748B1"/>
    <w:rsid w:val="00280E58"/>
    <w:rsid w:val="00282658"/>
    <w:rsid w:val="00285A05"/>
    <w:rsid w:val="00287393"/>
    <w:rsid w:val="002908D7"/>
    <w:rsid w:val="002A321B"/>
    <w:rsid w:val="002B7410"/>
    <w:rsid w:val="002C051C"/>
    <w:rsid w:val="002C3030"/>
    <w:rsid w:val="002D4B36"/>
    <w:rsid w:val="002D75B1"/>
    <w:rsid w:val="002D7C45"/>
    <w:rsid w:val="002E7FAE"/>
    <w:rsid w:val="002F083F"/>
    <w:rsid w:val="003041F4"/>
    <w:rsid w:val="00305470"/>
    <w:rsid w:val="00307B9F"/>
    <w:rsid w:val="0031157A"/>
    <w:rsid w:val="00314B67"/>
    <w:rsid w:val="003159AE"/>
    <w:rsid w:val="003230A1"/>
    <w:rsid w:val="0032438C"/>
    <w:rsid w:val="003268C8"/>
    <w:rsid w:val="003345EB"/>
    <w:rsid w:val="003353DD"/>
    <w:rsid w:val="003408CB"/>
    <w:rsid w:val="0034490D"/>
    <w:rsid w:val="003611E1"/>
    <w:rsid w:val="003663DA"/>
    <w:rsid w:val="00366BC5"/>
    <w:rsid w:val="00367872"/>
    <w:rsid w:val="00375CD8"/>
    <w:rsid w:val="00380BE9"/>
    <w:rsid w:val="00394D1E"/>
    <w:rsid w:val="003A1DD6"/>
    <w:rsid w:val="003A7994"/>
    <w:rsid w:val="003C677E"/>
    <w:rsid w:val="003E287B"/>
    <w:rsid w:val="003E60BA"/>
    <w:rsid w:val="003E724F"/>
    <w:rsid w:val="003E7A7E"/>
    <w:rsid w:val="003F19D1"/>
    <w:rsid w:val="003F7C11"/>
    <w:rsid w:val="00407FA8"/>
    <w:rsid w:val="00410306"/>
    <w:rsid w:val="0042317A"/>
    <w:rsid w:val="00436752"/>
    <w:rsid w:val="00443BB1"/>
    <w:rsid w:val="00446CA5"/>
    <w:rsid w:val="004512B3"/>
    <w:rsid w:val="00453974"/>
    <w:rsid w:val="00455C6D"/>
    <w:rsid w:val="004707F0"/>
    <w:rsid w:val="00470A1A"/>
    <w:rsid w:val="00470C0A"/>
    <w:rsid w:val="00470E5A"/>
    <w:rsid w:val="004727AD"/>
    <w:rsid w:val="00473474"/>
    <w:rsid w:val="004802AC"/>
    <w:rsid w:val="00483DA6"/>
    <w:rsid w:val="004939BB"/>
    <w:rsid w:val="00496775"/>
    <w:rsid w:val="004976D1"/>
    <w:rsid w:val="00497B40"/>
    <w:rsid w:val="004A27E7"/>
    <w:rsid w:val="004A28B7"/>
    <w:rsid w:val="004B007E"/>
    <w:rsid w:val="004B54A8"/>
    <w:rsid w:val="004B5D09"/>
    <w:rsid w:val="004B7D2F"/>
    <w:rsid w:val="004C0685"/>
    <w:rsid w:val="004C19F7"/>
    <w:rsid w:val="004D257A"/>
    <w:rsid w:val="004D2BEB"/>
    <w:rsid w:val="004D2DF9"/>
    <w:rsid w:val="004E1E70"/>
    <w:rsid w:val="004E7E87"/>
    <w:rsid w:val="004F4AFC"/>
    <w:rsid w:val="004F54F1"/>
    <w:rsid w:val="004F726F"/>
    <w:rsid w:val="00503FED"/>
    <w:rsid w:val="0053202D"/>
    <w:rsid w:val="00533223"/>
    <w:rsid w:val="00533D90"/>
    <w:rsid w:val="00535E9E"/>
    <w:rsid w:val="00536258"/>
    <w:rsid w:val="005409EE"/>
    <w:rsid w:val="00542042"/>
    <w:rsid w:val="00542A57"/>
    <w:rsid w:val="00551869"/>
    <w:rsid w:val="00552293"/>
    <w:rsid w:val="005573E5"/>
    <w:rsid w:val="0056027B"/>
    <w:rsid w:val="0056115F"/>
    <w:rsid w:val="005628B3"/>
    <w:rsid w:val="00565026"/>
    <w:rsid w:val="005727FE"/>
    <w:rsid w:val="0057440B"/>
    <w:rsid w:val="005917E9"/>
    <w:rsid w:val="005933C5"/>
    <w:rsid w:val="00595AF0"/>
    <w:rsid w:val="005B60F0"/>
    <w:rsid w:val="005B6D03"/>
    <w:rsid w:val="005D33E7"/>
    <w:rsid w:val="005D4A5B"/>
    <w:rsid w:val="005E0242"/>
    <w:rsid w:val="005E24E4"/>
    <w:rsid w:val="005F0D97"/>
    <w:rsid w:val="006000C0"/>
    <w:rsid w:val="00601F5D"/>
    <w:rsid w:val="006066F7"/>
    <w:rsid w:val="00607956"/>
    <w:rsid w:val="00610486"/>
    <w:rsid w:val="00615729"/>
    <w:rsid w:val="00615A12"/>
    <w:rsid w:val="00615B61"/>
    <w:rsid w:val="00626EE2"/>
    <w:rsid w:val="00630ED4"/>
    <w:rsid w:val="00633BCA"/>
    <w:rsid w:val="0063796F"/>
    <w:rsid w:val="00641DEE"/>
    <w:rsid w:val="0064469D"/>
    <w:rsid w:val="00645C60"/>
    <w:rsid w:val="00647416"/>
    <w:rsid w:val="00663AC7"/>
    <w:rsid w:val="00663FDF"/>
    <w:rsid w:val="00677E7A"/>
    <w:rsid w:val="00685397"/>
    <w:rsid w:val="0069018B"/>
    <w:rsid w:val="00690AD7"/>
    <w:rsid w:val="00695471"/>
    <w:rsid w:val="006A09DB"/>
    <w:rsid w:val="006C4684"/>
    <w:rsid w:val="006C79C3"/>
    <w:rsid w:val="006D3F85"/>
    <w:rsid w:val="007011F9"/>
    <w:rsid w:val="00703CA1"/>
    <w:rsid w:val="007229C1"/>
    <w:rsid w:val="00736D10"/>
    <w:rsid w:val="00742B70"/>
    <w:rsid w:val="0075452B"/>
    <w:rsid w:val="007548CE"/>
    <w:rsid w:val="00770D1A"/>
    <w:rsid w:val="007757BC"/>
    <w:rsid w:val="0078133E"/>
    <w:rsid w:val="00792B9A"/>
    <w:rsid w:val="007A42C4"/>
    <w:rsid w:val="007A4578"/>
    <w:rsid w:val="007A65D9"/>
    <w:rsid w:val="007A6B18"/>
    <w:rsid w:val="007C156F"/>
    <w:rsid w:val="007C17A3"/>
    <w:rsid w:val="007E0DC3"/>
    <w:rsid w:val="007E2527"/>
    <w:rsid w:val="007E2B1C"/>
    <w:rsid w:val="007E6061"/>
    <w:rsid w:val="007F04B5"/>
    <w:rsid w:val="007F4425"/>
    <w:rsid w:val="00800E21"/>
    <w:rsid w:val="0080512A"/>
    <w:rsid w:val="00824157"/>
    <w:rsid w:val="00827426"/>
    <w:rsid w:val="008301CD"/>
    <w:rsid w:val="00830682"/>
    <w:rsid w:val="00834DD1"/>
    <w:rsid w:val="008378E3"/>
    <w:rsid w:val="00842251"/>
    <w:rsid w:val="00842624"/>
    <w:rsid w:val="008543D0"/>
    <w:rsid w:val="00854CA8"/>
    <w:rsid w:val="008658BD"/>
    <w:rsid w:val="008706ED"/>
    <w:rsid w:val="008708CB"/>
    <w:rsid w:val="008713B4"/>
    <w:rsid w:val="008716FE"/>
    <w:rsid w:val="00880802"/>
    <w:rsid w:val="008828F6"/>
    <w:rsid w:val="008856AD"/>
    <w:rsid w:val="00891EDD"/>
    <w:rsid w:val="00893C9C"/>
    <w:rsid w:val="008A3CB5"/>
    <w:rsid w:val="008B4B03"/>
    <w:rsid w:val="008B71E3"/>
    <w:rsid w:val="008C4B02"/>
    <w:rsid w:val="008D077E"/>
    <w:rsid w:val="008D7054"/>
    <w:rsid w:val="008D7FB9"/>
    <w:rsid w:val="008E7A77"/>
    <w:rsid w:val="008F04AE"/>
    <w:rsid w:val="008F185E"/>
    <w:rsid w:val="008F2214"/>
    <w:rsid w:val="008F7DA1"/>
    <w:rsid w:val="00910E00"/>
    <w:rsid w:val="00914097"/>
    <w:rsid w:val="009146EB"/>
    <w:rsid w:val="00925ADB"/>
    <w:rsid w:val="00927B7C"/>
    <w:rsid w:val="00941E18"/>
    <w:rsid w:val="00945982"/>
    <w:rsid w:val="009567B6"/>
    <w:rsid w:val="00956958"/>
    <w:rsid w:val="00957673"/>
    <w:rsid w:val="00962CBF"/>
    <w:rsid w:val="00963414"/>
    <w:rsid w:val="009744FD"/>
    <w:rsid w:val="00981C48"/>
    <w:rsid w:val="009874BF"/>
    <w:rsid w:val="009918FE"/>
    <w:rsid w:val="009A5219"/>
    <w:rsid w:val="009B01F4"/>
    <w:rsid w:val="009B1AF6"/>
    <w:rsid w:val="009B2068"/>
    <w:rsid w:val="009B516F"/>
    <w:rsid w:val="009C143B"/>
    <w:rsid w:val="009C2825"/>
    <w:rsid w:val="009D1288"/>
    <w:rsid w:val="009D724C"/>
    <w:rsid w:val="009E0CE0"/>
    <w:rsid w:val="009E297A"/>
    <w:rsid w:val="009E2E5B"/>
    <w:rsid w:val="009E3134"/>
    <w:rsid w:val="009E3EE5"/>
    <w:rsid w:val="009E3F90"/>
    <w:rsid w:val="009E4C70"/>
    <w:rsid w:val="009E691B"/>
    <w:rsid w:val="009E7234"/>
    <w:rsid w:val="009F40A1"/>
    <w:rsid w:val="00A10341"/>
    <w:rsid w:val="00A10FB7"/>
    <w:rsid w:val="00A22CB1"/>
    <w:rsid w:val="00A23356"/>
    <w:rsid w:val="00A35D40"/>
    <w:rsid w:val="00A439C1"/>
    <w:rsid w:val="00A45120"/>
    <w:rsid w:val="00A52483"/>
    <w:rsid w:val="00A53115"/>
    <w:rsid w:val="00A53616"/>
    <w:rsid w:val="00A60D5D"/>
    <w:rsid w:val="00A62C15"/>
    <w:rsid w:val="00A63DE5"/>
    <w:rsid w:val="00A84E1A"/>
    <w:rsid w:val="00A86919"/>
    <w:rsid w:val="00A86BAC"/>
    <w:rsid w:val="00AA15AA"/>
    <w:rsid w:val="00AA15F4"/>
    <w:rsid w:val="00AA1878"/>
    <w:rsid w:val="00AA360C"/>
    <w:rsid w:val="00AA362D"/>
    <w:rsid w:val="00AA4B38"/>
    <w:rsid w:val="00AB0A98"/>
    <w:rsid w:val="00AB1950"/>
    <w:rsid w:val="00AB2B64"/>
    <w:rsid w:val="00AB39AE"/>
    <w:rsid w:val="00AB48A3"/>
    <w:rsid w:val="00AD2083"/>
    <w:rsid w:val="00B00159"/>
    <w:rsid w:val="00B018DD"/>
    <w:rsid w:val="00B11B52"/>
    <w:rsid w:val="00B16123"/>
    <w:rsid w:val="00B1781D"/>
    <w:rsid w:val="00B202E1"/>
    <w:rsid w:val="00B211E0"/>
    <w:rsid w:val="00B24960"/>
    <w:rsid w:val="00B24CDB"/>
    <w:rsid w:val="00B3000C"/>
    <w:rsid w:val="00B35C35"/>
    <w:rsid w:val="00B35DDE"/>
    <w:rsid w:val="00B465C2"/>
    <w:rsid w:val="00B466B6"/>
    <w:rsid w:val="00B5087A"/>
    <w:rsid w:val="00B52C78"/>
    <w:rsid w:val="00B52EB9"/>
    <w:rsid w:val="00B547E8"/>
    <w:rsid w:val="00B61415"/>
    <w:rsid w:val="00B75527"/>
    <w:rsid w:val="00B80F70"/>
    <w:rsid w:val="00B8682B"/>
    <w:rsid w:val="00B93FDA"/>
    <w:rsid w:val="00B95D3D"/>
    <w:rsid w:val="00B96ECA"/>
    <w:rsid w:val="00BA6E74"/>
    <w:rsid w:val="00BC2886"/>
    <w:rsid w:val="00BC4505"/>
    <w:rsid w:val="00BD5EE7"/>
    <w:rsid w:val="00BE3F42"/>
    <w:rsid w:val="00BF426C"/>
    <w:rsid w:val="00C043DD"/>
    <w:rsid w:val="00C138A1"/>
    <w:rsid w:val="00C14890"/>
    <w:rsid w:val="00C2613E"/>
    <w:rsid w:val="00C30428"/>
    <w:rsid w:val="00C31A06"/>
    <w:rsid w:val="00C33141"/>
    <w:rsid w:val="00C445E5"/>
    <w:rsid w:val="00C516E5"/>
    <w:rsid w:val="00C608B4"/>
    <w:rsid w:val="00C62338"/>
    <w:rsid w:val="00C62C3A"/>
    <w:rsid w:val="00C663BC"/>
    <w:rsid w:val="00C676C8"/>
    <w:rsid w:val="00C7610F"/>
    <w:rsid w:val="00C80056"/>
    <w:rsid w:val="00C80B4E"/>
    <w:rsid w:val="00C86664"/>
    <w:rsid w:val="00C917FD"/>
    <w:rsid w:val="00C94767"/>
    <w:rsid w:val="00C96DDF"/>
    <w:rsid w:val="00CA01CF"/>
    <w:rsid w:val="00CA0CA7"/>
    <w:rsid w:val="00CC5936"/>
    <w:rsid w:val="00CD04E6"/>
    <w:rsid w:val="00CD47DD"/>
    <w:rsid w:val="00CD61D4"/>
    <w:rsid w:val="00CD7BB7"/>
    <w:rsid w:val="00CE4541"/>
    <w:rsid w:val="00CE74CF"/>
    <w:rsid w:val="00CF2E19"/>
    <w:rsid w:val="00CF4C81"/>
    <w:rsid w:val="00CF78A0"/>
    <w:rsid w:val="00D00D13"/>
    <w:rsid w:val="00D01D27"/>
    <w:rsid w:val="00D03E8D"/>
    <w:rsid w:val="00D041C0"/>
    <w:rsid w:val="00D07207"/>
    <w:rsid w:val="00D21644"/>
    <w:rsid w:val="00D235A3"/>
    <w:rsid w:val="00D3367C"/>
    <w:rsid w:val="00D43B31"/>
    <w:rsid w:val="00D45B93"/>
    <w:rsid w:val="00D508AC"/>
    <w:rsid w:val="00D51419"/>
    <w:rsid w:val="00D54088"/>
    <w:rsid w:val="00D64B92"/>
    <w:rsid w:val="00D65DE0"/>
    <w:rsid w:val="00D671A1"/>
    <w:rsid w:val="00D801E8"/>
    <w:rsid w:val="00D8528D"/>
    <w:rsid w:val="00D8758E"/>
    <w:rsid w:val="00D9303A"/>
    <w:rsid w:val="00D93E55"/>
    <w:rsid w:val="00DA0493"/>
    <w:rsid w:val="00DB56DE"/>
    <w:rsid w:val="00DC23E5"/>
    <w:rsid w:val="00DC3493"/>
    <w:rsid w:val="00DC63FC"/>
    <w:rsid w:val="00DC7120"/>
    <w:rsid w:val="00DD0137"/>
    <w:rsid w:val="00DD7102"/>
    <w:rsid w:val="00DD7704"/>
    <w:rsid w:val="00DE49D4"/>
    <w:rsid w:val="00DE6092"/>
    <w:rsid w:val="00DE62B1"/>
    <w:rsid w:val="00DF03DF"/>
    <w:rsid w:val="00E01494"/>
    <w:rsid w:val="00E018DD"/>
    <w:rsid w:val="00E04320"/>
    <w:rsid w:val="00E05025"/>
    <w:rsid w:val="00E06514"/>
    <w:rsid w:val="00E14376"/>
    <w:rsid w:val="00E15C8B"/>
    <w:rsid w:val="00E337BF"/>
    <w:rsid w:val="00E34403"/>
    <w:rsid w:val="00E36387"/>
    <w:rsid w:val="00E41A20"/>
    <w:rsid w:val="00E42789"/>
    <w:rsid w:val="00E44F59"/>
    <w:rsid w:val="00E462C3"/>
    <w:rsid w:val="00E53D9D"/>
    <w:rsid w:val="00E54BB5"/>
    <w:rsid w:val="00E83711"/>
    <w:rsid w:val="00E84EBF"/>
    <w:rsid w:val="00E90B24"/>
    <w:rsid w:val="00EA0885"/>
    <w:rsid w:val="00EA45E9"/>
    <w:rsid w:val="00EA4EA8"/>
    <w:rsid w:val="00EB1713"/>
    <w:rsid w:val="00EC2E73"/>
    <w:rsid w:val="00EC40FF"/>
    <w:rsid w:val="00EE303F"/>
    <w:rsid w:val="00F03F21"/>
    <w:rsid w:val="00F044E8"/>
    <w:rsid w:val="00F100B4"/>
    <w:rsid w:val="00F11404"/>
    <w:rsid w:val="00F11D08"/>
    <w:rsid w:val="00F144E3"/>
    <w:rsid w:val="00F22C35"/>
    <w:rsid w:val="00F34319"/>
    <w:rsid w:val="00F35B2F"/>
    <w:rsid w:val="00F37042"/>
    <w:rsid w:val="00F45EDD"/>
    <w:rsid w:val="00F52141"/>
    <w:rsid w:val="00F561C6"/>
    <w:rsid w:val="00F60685"/>
    <w:rsid w:val="00F65EEF"/>
    <w:rsid w:val="00F676C4"/>
    <w:rsid w:val="00F77EBD"/>
    <w:rsid w:val="00F82B60"/>
    <w:rsid w:val="00F87C71"/>
    <w:rsid w:val="00F971B2"/>
    <w:rsid w:val="00FA2C7D"/>
    <w:rsid w:val="00FA4E6C"/>
    <w:rsid w:val="00FA5440"/>
    <w:rsid w:val="00FC0A93"/>
    <w:rsid w:val="00FC291D"/>
    <w:rsid w:val="00FC2B87"/>
    <w:rsid w:val="00FC55F2"/>
    <w:rsid w:val="00FC67EB"/>
    <w:rsid w:val="00FD68D0"/>
    <w:rsid w:val="00FD6970"/>
    <w:rsid w:val="00FE38DF"/>
    <w:rsid w:val="00FE5979"/>
    <w:rsid w:val="00FF0142"/>
    <w:rsid w:val="00FF4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930697"/>
  <w15:chartTrackingRefBased/>
  <w15:docId w15:val="{50D41E06-E6F5-4A2E-999B-A9DD7A1B2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974"/>
    <w:rPr>
      <w:rFonts w:ascii="Verdana" w:hAnsi="Verdana"/>
    </w:rPr>
  </w:style>
  <w:style w:type="paragraph" w:styleId="Heading1">
    <w:name w:val="heading 1"/>
    <w:basedOn w:val="Normal"/>
    <w:next w:val="BodyText"/>
    <w:qFormat/>
    <w:rsid w:val="00453974"/>
    <w:pPr>
      <w:keepNext/>
      <w:spacing w:before="240" w:after="60"/>
      <w:outlineLvl w:val="0"/>
    </w:pPr>
    <w:rPr>
      <w:rFonts w:ascii="Segoe UI Light" w:hAnsi="Segoe UI Light"/>
      <w:b/>
      <w:color w:val="000080"/>
      <w:kern w:val="32"/>
      <w:sz w:val="56"/>
    </w:rPr>
  </w:style>
  <w:style w:type="paragraph" w:styleId="Heading2">
    <w:name w:val="heading 2"/>
    <w:basedOn w:val="Normal"/>
    <w:next w:val="BodyText"/>
    <w:qFormat/>
    <w:rsid w:val="00453974"/>
    <w:pPr>
      <w:keepNext/>
      <w:spacing w:before="240" w:after="60"/>
      <w:outlineLvl w:val="1"/>
    </w:pPr>
    <w:rPr>
      <w:rFonts w:ascii="Segoe UI Light" w:hAnsi="Segoe UI Light"/>
      <w:color w:val="CC0000"/>
      <w:sz w:val="40"/>
    </w:rPr>
  </w:style>
  <w:style w:type="paragraph" w:styleId="Heading3">
    <w:name w:val="heading 3"/>
    <w:basedOn w:val="Heading2"/>
    <w:next w:val="BodyText"/>
    <w:qFormat/>
    <w:rsid w:val="00453974"/>
    <w:pPr>
      <w:outlineLvl w:val="2"/>
    </w:pPr>
    <w:rPr>
      <w:color w:val="538135"/>
      <w:sz w:val="36"/>
    </w:rPr>
  </w:style>
  <w:style w:type="paragraph" w:styleId="Heading4">
    <w:name w:val="heading 4"/>
    <w:basedOn w:val="Heading2"/>
    <w:next w:val="Normal"/>
    <w:rsid w:val="00453974"/>
    <w:pPr>
      <w:outlineLvl w:val="3"/>
    </w:pPr>
  </w:style>
  <w:style w:type="character" w:default="1" w:styleId="DefaultParagraphFont">
    <w:name w:val="Default Paragraph Font"/>
    <w:uiPriority w:val="1"/>
    <w:unhideWhenUsed/>
    <w:rsid w:val="0045397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53974"/>
  </w:style>
  <w:style w:type="paragraph" w:customStyle="1" w:styleId="Intro1stSentence">
    <w:name w:val="Intro 1st Sentence"/>
    <w:basedOn w:val="Normal"/>
    <w:link w:val="Intro1stSentenceChar"/>
    <w:rsid w:val="00453974"/>
    <w:pPr>
      <w:ind w:right="2707"/>
    </w:pPr>
    <w:rPr>
      <w:color w:val="993300"/>
      <w:sz w:val="24"/>
    </w:rPr>
  </w:style>
  <w:style w:type="paragraph" w:customStyle="1" w:styleId="FigureCaption">
    <w:name w:val="Figure Caption"/>
    <w:basedOn w:val="Normal"/>
    <w:next w:val="BodyText"/>
    <w:link w:val="FigureCaptionChar"/>
    <w:rsid w:val="00453974"/>
    <w:rPr>
      <w:color w:val="1F497D"/>
    </w:rPr>
  </w:style>
  <w:style w:type="paragraph" w:customStyle="1" w:styleId="SideBar">
    <w:name w:val="SideBar"/>
    <w:basedOn w:val="Normal"/>
    <w:rsid w:val="00453974"/>
    <w:pPr>
      <w:pBdr>
        <w:right w:val="single" w:sz="2" w:space="4" w:color="0000FF"/>
      </w:pBdr>
      <w:ind w:left="720" w:right="5760"/>
    </w:pPr>
    <w:rPr>
      <w:rFonts w:ascii="Calibri" w:hAnsi="Calibri"/>
      <w:color w:val="1F497D"/>
    </w:rPr>
  </w:style>
  <w:style w:type="paragraph" w:styleId="BodyText">
    <w:name w:val="Body Text"/>
    <w:basedOn w:val="Normal"/>
    <w:rsid w:val="00453974"/>
    <w:pPr>
      <w:jc w:val="both"/>
    </w:pPr>
    <w:rPr>
      <w:rFonts w:ascii="Calibri" w:hAnsi="Calibri"/>
    </w:rPr>
  </w:style>
  <w:style w:type="paragraph" w:customStyle="1" w:styleId="FastFactsHeader">
    <w:name w:val="Fast Facts Header"/>
    <w:basedOn w:val="Normal"/>
    <w:rsid w:val="00453974"/>
    <w:pPr>
      <w:shd w:val="clear" w:color="auto" w:fill="000080"/>
      <w:ind w:left="720" w:right="5760"/>
      <w:jc w:val="center"/>
    </w:pPr>
    <w:rPr>
      <w:rFonts w:ascii="Helvetica" w:hAnsi="Helvetica"/>
      <w:b/>
      <w:color w:val="FFFFFF"/>
      <w:sz w:val="24"/>
    </w:rPr>
  </w:style>
  <w:style w:type="paragraph" w:customStyle="1" w:styleId="AuthorName">
    <w:name w:val="Author Name"/>
    <w:basedOn w:val="Normal"/>
    <w:rsid w:val="00453974"/>
    <w:pPr>
      <w:pBdr>
        <w:right w:val="single" w:sz="4" w:space="4" w:color="0000FF"/>
      </w:pBdr>
      <w:ind w:left="720" w:right="5760"/>
    </w:pPr>
    <w:rPr>
      <w:rFonts w:ascii="Calibri" w:hAnsi="Calibri"/>
      <w:b/>
      <w:color w:val="538135"/>
      <w:sz w:val="24"/>
    </w:rPr>
  </w:style>
  <w:style w:type="paragraph" w:customStyle="1" w:styleId="Bio">
    <w:name w:val="Bio"/>
    <w:basedOn w:val="AuthorName"/>
    <w:rsid w:val="00453974"/>
    <w:rPr>
      <w:b w:val="0"/>
      <w:sz w:val="20"/>
    </w:rPr>
  </w:style>
  <w:style w:type="paragraph" w:customStyle="1" w:styleId="SidebarCaption">
    <w:name w:val="Sidebar Caption"/>
    <w:basedOn w:val="SideBar"/>
    <w:rsid w:val="00453974"/>
    <w:rPr>
      <w:b/>
      <w:sz w:val="24"/>
    </w:rPr>
  </w:style>
  <w:style w:type="paragraph" w:customStyle="1" w:styleId="AuthorEmailandPhone">
    <w:name w:val="Author Email and Phone"/>
    <w:basedOn w:val="AuthorName"/>
    <w:rsid w:val="00453974"/>
    <w:rPr>
      <w:b w:val="0"/>
      <w:sz w:val="20"/>
      <w:u w:val="single"/>
    </w:rPr>
  </w:style>
  <w:style w:type="paragraph" w:customStyle="1" w:styleId="PullQuote">
    <w:name w:val="PullQuote"/>
    <w:basedOn w:val="Normal"/>
    <w:rsid w:val="00453974"/>
    <w:pPr>
      <w:pBdr>
        <w:top w:val="single" w:sz="4" w:space="10" w:color="2F5496"/>
        <w:left w:val="single" w:sz="4" w:space="20" w:color="2F5496"/>
        <w:bottom w:val="single" w:sz="4" w:space="10" w:color="2F5496"/>
        <w:right w:val="single" w:sz="4" w:space="20" w:color="2F5496"/>
      </w:pBdr>
      <w:shd w:val="clear" w:color="auto" w:fill="0070C0"/>
      <w:spacing w:before="240" w:after="240" w:line="288" w:lineRule="auto"/>
      <w:ind w:left="1440" w:right="5040"/>
    </w:pPr>
    <w:rPr>
      <w:rFonts w:ascii="Segoe UI" w:hAnsi="Segoe UI"/>
      <w:color w:val="FFFFFF"/>
      <w:sz w:val="24"/>
    </w:rPr>
  </w:style>
  <w:style w:type="paragraph" w:customStyle="1" w:styleId="CodeSnippet">
    <w:name w:val="Code Snippet"/>
    <w:basedOn w:val="Normal"/>
    <w:rsid w:val="00453974"/>
    <w:pPr>
      <w:shd w:val="clear" w:color="auto" w:fill="F3F3F3"/>
      <w:suppressAutoHyphens/>
      <w:ind w:left="720" w:right="3240"/>
    </w:pPr>
    <w:rPr>
      <w:rFonts w:ascii="Consolas" w:hAnsi="Consolas"/>
      <w:noProof/>
      <w:color w:val="000000"/>
    </w:rPr>
  </w:style>
  <w:style w:type="paragraph" w:customStyle="1" w:styleId="CodeListing">
    <w:name w:val="Code Listing"/>
    <w:basedOn w:val="CodeSnippet"/>
    <w:rsid w:val="00453974"/>
    <w:pPr>
      <w:shd w:val="clear" w:color="auto" w:fill="D9D9D9"/>
      <w:ind w:right="1872"/>
    </w:pPr>
  </w:style>
  <w:style w:type="paragraph" w:customStyle="1" w:styleId="CodeListingHeader">
    <w:name w:val="Code Listing Header"/>
    <w:basedOn w:val="CodeSnippet"/>
    <w:next w:val="CodeListing"/>
    <w:rsid w:val="00453974"/>
    <w:pPr>
      <w:shd w:val="clear" w:color="auto" w:fill="0060A8"/>
      <w:ind w:right="1872"/>
    </w:pPr>
    <w:rPr>
      <w:rFonts w:ascii="Calibri" w:hAnsi="Calibri"/>
      <w:color w:val="FFFFFF"/>
      <w:sz w:val="24"/>
    </w:rPr>
  </w:style>
  <w:style w:type="paragraph" w:customStyle="1" w:styleId="FastFactsText">
    <w:name w:val="Fast Facts Text"/>
    <w:basedOn w:val="FastFactsHeader"/>
    <w:rsid w:val="00453974"/>
    <w:pPr>
      <w:shd w:val="clear" w:color="auto" w:fill="auto"/>
      <w:jc w:val="left"/>
    </w:pPr>
    <w:rPr>
      <w:rFonts w:ascii="Calibri" w:hAnsi="Calibri"/>
      <w:color w:val="666699"/>
      <w:sz w:val="20"/>
    </w:rPr>
  </w:style>
  <w:style w:type="paragraph" w:customStyle="1" w:styleId="Introremaining">
    <w:name w:val="Intro (remaining)"/>
    <w:basedOn w:val="Intro1stSentence"/>
    <w:next w:val="BodyText"/>
    <w:link w:val="IntroremainingChar"/>
    <w:rsid w:val="00453974"/>
    <w:rPr>
      <w:bCs/>
      <w:color w:val="auto"/>
    </w:rPr>
  </w:style>
  <w:style w:type="character" w:customStyle="1" w:styleId="Intro1stSentenceChar">
    <w:name w:val="Intro 1st Sentence Char"/>
    <w:link w:val="Intro1stSentence"/>
    <w:rsid w:val="00453974"/>
    <w:rPr>
      <w:rFonts w:ascii="Verdana" w:hAnsi="Verdana"/>
      <w:color w:val="993300"/>
      <w:sz w:val="24"/>
    </w:rPr>
  </w:style>
  <w:style w:type="character" w:customStyle="1" w:styleId="IntroremainingChar">
    <w:name w:val="Intro (remaining) Char"/>
    <w:link w:val="Introremaining"/>
    <w:rsid w:val="00453974"/>
    <w:rPr>
      <w:rFonts w:ascii="Verdana" w:hAnsi="Verdana"/>
      <w:bCs/>
      <w:sz w:val="24"/>
    </w:rPr>
  </w:style>
  <w:style w:type="paragraph" w:customStyle="1" w:styleId="FigureCaptionBold">
    <w:name w:val="Figure Caption + Bold"/>
    <w:basedOn w:val="FigureCaption"/>
    <w:link w:val="FigureCaptionBoldChar"/>
    <w:rsid w:val="00453974"/>
    <w:rPr>
      <w:b/>
      <w:bCs/>
      <w:iCs/>
    </w:rPr>
  </w:style>
  <w:style w:type="character" w:customStyle="1" w:styleId="FigureCaptionChar">
    <w:name w:val="Figure Caption Char"/>
    <w:link w:val="FigureCaption"/>
    <w:rsid w:val="00453974"/>
    <w:rPr>
      <w:rFonts w:ascii="Verdana" w:hAnsi="Verdana"/>
      <w:color w:val="1F497D"/>
    </w:rPr>
  </w:style>
  <w:style w:type="character" w:customStyle="1" w:styleId="FigureCaptionBoldChar">
    <w:name w:val="Figure Caption + Bold Char"/>
    <w:link w:val="FigureCaptionBold"/>
    <w:rsid w:val="00453974"/>
    <w:rPr>
      <w:rFonts w:ascii="Verdana" w:hAnsi="Verdana"/>
      <w:b/>
      <w:bCs/>
      <w:iCs/>
      <w:color w:val="1F497D"/>
    </w:rPr>
  </w:style>
  <w:style w:type="paragraph" w:customStyle="1" w:styleId="NumberedBodyText">
    <w:name w:val="Numbered Body Text"/>
    <w:basedOn w:val="BodyText"/>
    <w:rsid w:val="00453974"/>
    <w:pPr>
      <w:numPr>
        <w:numId w:val="1"/>
      </w:numPr>
    </w:pPr>
  </w:style>
  <w:style w:type="paragraph" w:customStyle="1" w:styleId="BullettedBodyText">
    <w:name w:val="Bulletted Body Text"/>
    <w:basedOn w:val="BodyText"/>
    <w:rsid w:val="00453974"/>
    <w:pPr>
      <w:numPr>
        <w:numId w:val="2"/>
      </w:numPr>
    </w:pPr>
  </w:style>
  <w:style w:type="character" w:styleId="Hyperlink">
    <w:name w:val="Hyperlink"/>
    <w:rsid w:val="00453974"/>
    <w:rPr>
      <w:color w:val="0000FF"/>
      <w:u w:val="single"/>
    </w:rPr>
  </w:style>
  <w:style w:type="paragraph" w:customStyle="1" w:styleId="TableHeading">
    <w:name w:val="Table Heading"/>
    <w:basedOn w:val="Normal"/>
    <w:rsid w:val="00453974"/>
    <w:pPr>
      <w:pBdr>
        <w:top w:val="single" w:sz="8" w:space="1" w:color="0060A8"/>
        <w:left w:val="single" w:sz="8" w:space="4" w:color="0060A8"/>
        <w:bottom w:val="single" w:sz="8" w:space="1" w:color="0060A8"/>
        <w:right w:val="single" w:sz="8" w:space="4" w:color="0060A8"/>
      </w:pBdr>
      <w:shd w:val="clear" w:color="auto" w:fill="0060A8"/>
    </w:pPr>
    <w:rPr>
      <w:rFonts w:ascii="Calibri" w:hAnsi="Calibri"/>
      <w:b/>
      <w:color w:val="FFFFFF"/>
    </w:rPr>
  </w:style>
  <w:style w:type="paragraph" w:customStyle="1" w:styleId="TableText">
    <w:name w:val="Table Text"/>
    <w:basedOn w:val="Normal"/>
    <w:rsid w:val="00453974"/>
    <w:pPr>
      <w:shd w:val="clear" w:color="auto" w:fill="DCE6F2"/>
    </w:pPr>
    <w:rPr>
      <w:rFonts w:ascii="Calibri" w:hAnsi="Calibri"/>
    </w:rPr>
  </w:style>
  <w:style w:type="paragraph" w:customStyle="1" w:styleId="TableCaption">
    <w:name w:val="Table Caption"/>
    <w:basedOn w:val="FigureCaption"/>
    <w:rsid w:val="00453974"/>
  </w:style>
  <w:style w:type="paragraph" w:styleId="BalloonText">
    <w:name w:val="Balloon Text"/>
    <w:basedOn w:val="Normal"/>
    <w:link w:val="BalloonTextChar"/>
    <w:uiPriority w:val="99"/>
    <w:semiHidden/>
    <w:unhideWhenUsed/>
    <w:rsid w:val="00453974"/>
    <w:rPr>
      <w:rFonts w:ascii="Tahoma" w:hAnsi="Tahoma" w:cs="Tahoma"/>
      <w:sz w:val="16"/>
      <w:szCs w:val="16"/>
    </w:rPr>
  </w:style>
  <w:style w:type="character" w:customStyle="1" w:styleId="BalloonTextChar">
    <w:name w:val="Balloon Text Char"/>
    <w:link w:val="BalloonText"/>
    <w:uiPriority w:val="99"/>
    <w:semiHidden/>
    <w:rsid w:val="00453974"/>
    <w:rPr>
      <w:rFonts w:ascii="Tahoma" w:hAnsi="Tahoma" w:cs="Tahoma"/>
      <w:sz w:val="16"/>
      <w:szCs w:val="16"/>
    </w:rPr>
  </w:style>
  <w:style w:type="paragraph" w:styleId="ListParagraph">
    <w:name w:val="List Paragraph"/>
    <w:basedOn w:val="Normal"/>
    <w:uiPriority w:val="34"/>
    <w:qFormat/>
    <w:rsid w:val="00453974"/>
    <w:pPr>
      <w:ind w:left="720"/>
    </w:pPr>
  </w:style>
  <w:style w:type="table" w:styleId="TableGrid">
    <w:name w:val="Table Grid"/>
    <w:basedOn w:val="TableNormal"/>
    <w:uiPriority w:val="59"/>
    <w:rsid w:val="004539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453974"/>
    <w:rPr>
      <w:sz w:val="16"/>
      <w:szCs w:val="16"/>
    </w:rPr>
  </w:style>
  <w:style w:type="paragraph" w:styleId="CommentText">
    <w:name w:val="annotation text"/>
    <w:basedOn w:val="Normal"/>
    <w:link w:val="CommentTextChar"/>
    <w:uiPriority w:val="99"/>
    <w:unhideWhenUsed/>
    <w:rsid w:val="00453974"/>
  </w:style>
  <w:style w:type="character" w:customStyle="1" w:styleId="CommentTextChar">
    <w:name w:val="Comment Text Char"/>
    <w:link w:val="CommentText"/>
    <w:uiPriority w:val="99"/>
    <w:rsid w:val="00453974"/>
    <w:rPr>
      <w:rFonts w:ascii="Verdana" w:hAnsi="Verdana"/>
    </w:rPr>
  </w:style>
  <w:style w:type="paragraph" w:styleId="CommentSubject">
    <w:name w:val="annotation subject"/>
    <w:basedOn w:val="CommentText"/>
    <w:next w:val="CommentText"/>
    <w:link w:val="CommentSubjectChar"/>
    <w:uiPriority w:val="99"/>
    <w:semiHidden/>
    <w:unhideWhenUsed/>
    <w:rsid w:val="00453974"/>
    <w:rPr>
      <w:b/>
      <w:bCs/>
    </w:rPr>
  </w:style>
  <w:style w:type="character" w:customStyle="1" w:styleId="CommentSubjectChar">
    <w:name w:val="Comment Subject Char"/>
    <w:link w:val="CommentSubject"/>
    <w:uiPriority w:val="99"/>
    <w:semiHidden/>
    <w:rsid w:val="00453974"/>
    <w:rPr>
      <w:rFonts w:ascii="Verdana" w:hAnsi="Verdana"/>
      <w:b/>
      <w:bCs/>
    </w:rPr>
  </w:style>
  <w:style w:type="paragraph" w:customStyle="1" w:styleId="Figure">
    <w:name w:val="Figure"/>
    <w:basedOn w:val="BodyText"/>
    <w:next w:val="FigureCaption"/>
    <w:qFormat/>
    <w:rsid w:val="00453974"/>
  </w:style>
  <w:style w:type="paragraph" w:styleId="Header">
    <w:name w:val="header"/>
    <w:basedOn w:val="Normal"/>
    <w:link w:val="HeaderChar"/>
    <w:uiPriority w:val="99"/>
    <w:unhideWhenUsed/>
    <w:rsid w:val="00B5087A"/>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HeaderChar">
    <w:name w:val="Header Char"/>
    <w:basedOn w:val="DefaultParagraphFont"/>
    <w:link w:val="Header"/>
    <w:uiPriority w:val="99"/>
    <w:rsid w:val="00B5087A"/>
    <w:rPr>
      <w:rFonts w:asciiTheme="minorHAnsi" w:eastAsiaTheme="minorHAnsi" w:hAnsiTheme="minorHAnsi" w:cstheme="minorBidi"/>
      <w:kern w:val="2"/>
      <w:sz w:val="22"/>
      <w:szCs w:val="22"/>
      <w14:ligatures w14:val="standardContextual"/>
    </w:rPr>
  </w:style>
  <w:style w:type="paragraph" w:styleId="Footer">
    <w:name w:val="footer"/>
    <w:basedOn w:val="Normal"/>
    <w:link w:val="FooterChar"/>
    <w:uiPriority w:val="99"/>
    <w:unhideWhenUsed/>
    <w:rsid w:val="00B5087A"/>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B5087A"/>
    <w:rPr>
      <w:rFonts w:asciiTheme="minorHAnsi" w:eastAsiaTheme="minorHAnsi" w:hAnsiTheme="minorHAnsi" w:cstheme="minorBidi"/>
      <w:kern w:val="2"/>
      <w:sz w:val="22"/>
      <w:szCs w:val="22"/>
      <w14:ligatures w14:val="standardContextual"/>
    </w:rPr>
  </w:style>
  <w:style w:type="paragraph" w:customStyle="1" w:styleId="ArticleHeading1">
    <w:name w:val="Article Heading 1"/>
    <w:basedOn w:val="Heading1"/>
    <w:link w:val="ArticleHeading1Char"/>
    <w:rsid w:val="00B5087A"/>
    <w:pPr>
      <w:keepLines/>
      <w:spacing w:before="360" w:after="80" w:line="259" w:lineRule="auto"/>
    </w:pPr>
    <w:rPr>
      <w:rFonts w:eastAsiaTheme="majorEastAsia" w:cs="Segoe UI Light"/>
      <w:bCs/>
      <w:kern w:val="2"/>
      <w:szCs w:val="56"/>
      <w14:ligatures w14:val="standardContextual"/>
    </w:rPr>
  </w:style>
  <w:style w:type="character" w:customStyle="1" w:styleId="ArticleHeading1Char">
    <w:name w:val="Article Heading 1 Char"/>
    <w:basedOn w:val="DefaultParagraphFont"/>
    <w:link w:val="ArticleHeading1"/>
    <w:rsid w:val="00B5087A"/>
    <w:rPr>
      <w:rFonts w:ascii="Segoe UI Light" w:eastAsiaTheme="majorEastAsia" w:hAnsi="Segoe UI Light" w:cs="Segoe UI Light"/>
      <w:b/>
      <w:bCs/>
      <w:color w:val="000080"/>
      <w:kern w:val="2"/>
      <w:sz w:val="56"/>
      <w:szCs w:val="56"/>
      <w14:ligatures w14:val="standardContextual"/>
    </w:rPr>
  </w:style>
  <w:style w:type="paragraph" w:customStyle="1" w:styleId="ArticleHeading2">
    <w:name w:val="Article Heading 2"/>
    <w:basedOn w:val="Heading2"/>
    <w:link w:val="ArticleHeading2Char"/>
    <w:rsid w:val="00B5087A"/>
    <w:pPr>
      <w:keepLines/>
      <w:spacing w:before="160" w:after="80" w:line="259" w:lineRule="auto"/>
    </w:pPr>
    <w:rPr>
      <w:rFonts w:eastAsiaTheme="majorEastAsia" w:cs="Segoe UI Light"/>
      <w:color w:val="FF0000"/>
      <w:kern w:val="2"/>
      <w:szCs w:val="40"/>
      <w14:ligatures w14:val="standardContextual"/>
    </w:rPr>
  </w:style>
  <w:style w:type="character" w:customStyle="1" w:styleId="ArticleHeading2Char">
    <w:name w:val="Article Heading 2 Char"/>
    <w:basedOn w:val="DefaultParagraphFont"/>
    <w:link w:val="ArticleHeading2"/>
    <w:rsid w:val="00B5087A"/>
    <w:rPr>
      <w:rFonts w:ascii="Segoe UI Light" w:eastAsiaTheme="majorEastAsia" w:hAnsi="Segoe UI Light" w:cs="Segoe UI Light"/>
      <w:color w:val="FF0000"/>
      <w:kern w:val="2"/>
      <w:sz w:val="40"/>
      <w:szCs w:val="40"/>
      <w14:ligatures w14:val="standardContextual"/>
    </w:rPr>
  </w:style>
  <w:style w:type="paragraph" w:styleId="Caption">
    <w:name w:val="caption"/>
    <w:basedOn w:val="Normal"/>
    <w:next w:val="Normal"/>
    <w:uiPriority w:val="35"/>
    <w:unhideWhenUsed/>
    <w:qFormat/>
    <w:rsid w:val="000462A6"/>
    <w:pPr>
      <w:spacing w:after="200"/>
    </w:pPr>
    <w:rPr>
      <w:i/>
      <w:iCs/>
      <w:color w:val="44546A" w:themeColor="text2"/>
      <w:sz w:val="18"/>
      <w:szCs w:val="18"/>
    </w:rPr>
  </w:style>
  <w:style w:type="paragraph" w:styleId="NoSpacing">
    <w:name w:val="No Spacing"/>
    <w:link w:val="NoSpacingChar"/>
    <w:uiPriority w:val="1"/>
    <w:qFormat/>
    <w:rsid w:val="0017409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7409D"/>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407FA8"/>
    <w:rPr>
      <w:color w:val="954F72" w:themeColor="followedHyperlink"/>
      <w:u w:val="single"/>
    </w:rPr>
  </w:style>
  <w:style w:type="character" w:styleId="PlaceholderText">
    <w:name w:val="Placeholder Text"/>
    <w:basedOn w:val="DefaultParagraphFont"/>
    <w:uiPriority w:val="99"/>
    <w:semiHidden/>
    <w:rsid w:val="009B01F4"/>
    <w:rPr>
      <w:color w:val="808080"/>
    </w:rPr>
  </w:style>
  <w:style w:type="character" w:styleId="UnresolvedMention">
    <w:name w:val="Unresolved Mention"/>
    <w:basedOn w:val="DefaultParagraphFont"/>
    <w:uiPriority w:val="99"/>
    <w:semiHidden/>
    <w:unhideWhenUsed/>
    <w:rsid w:val="008D077E"/>
    <w:rPr>
      <w:color w:val="605E5C"/>
      <w:shd w:val="clear" w:color="auto" w:fill="E1DFDD"/>
    </w:rPr>
  </w:style>
  <w:style w:type="character" w:customStyle="1" w:styleId="hljs-string">
    <w:name w:val="hljs-string"/>
    <w:basedOn w:val="DefaultParagraphFont"/>
    <w:rsid w:val="009E0CE0"/>
  </w:style>
  <w:style w:type="paragraph" w:styleId="Revision">
    <w:name w:val="Revision"/>
    <w:hidden/>
    <w:uiPriority w:val="99"/>
    <w:semiHidden/>
    <w:rsid w:val="00B466B6"/>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98622">
      <w:bodyDiv w:val="1"/>
      <w:marLeft w:val="0"/>
      <w:marRight w:val="0"/>
      <w:marTop w:val="0"/>
      <w:marBottom w:val="0"/>
      <w:divBdr>
        <w:top w:val="none" w:sz="0" w:space="0" w:color="auto"/>
        <w:left w:val="none" w:sz="0" w:space="0" w:color="auto"/>
        <w:bottom w:val="none" w:sz="0" w:space="0" w:color="auto"/>
        <w:right w:val="none" w:sz="0" w:space="0" w:color="auto"/>
      </w:divBdr>
    </w:div>
    <w:div w:id="112675352">
      <w:bodyDiv w:val="1"/>
      <w:marLeft w:val="0"/>
      <w:marRight w:val="0"/>
      <w:marTop w:val="0"/>
      <w:marBottom w:val="0"/>
      <w:divBdr>
        <w:top w:val="none" w:sz="0" w:space="0" w:color="auto"/>
        <w:left w:val="none" w:sz="0" w:space="0" w:color="auto"/>
        <w:bottom w:val="none" w:sz="0" w:space="0" w:color="auto"/>
        <w:right w:val="none" w:sz="0" w:space="0" w:color="auto"/>
      </w:divBdr>
    </w:div>
    <w:div w:id="226107706">
      <w:bodyDiv w:val="1"/>
      <w:marLeft w:val="0"/>
      <w:marRight w:val="0"/>
      <w:marTop w:val="0"/>
      <w:marBottom w:val="0"/>
      <w:divBdr>
        <w:top w:val="none" w:sz="0" w:space="0" w:color="auto"/>
        <w:left w:val="none" w:sz="0" w:space="0" w:color="auto"/>
        <w:bottom w:val="none" w:sz="0" w:space="0" w:color="auto"/>
        <w:right w:val="none" w:sz="0" w:space="0" w:color="auto"/>
      </w:divBdr>
    </w:div>
    <w:div w:id="358551572">
      <w:bodyDiv w:val="1"/>
      <w:marLeft w:val="0"/>
      <w:marRight w:val="0"/>
      <w:marTop w:val="0"/>
      <w:marBottom w:val="0"/>
      <w:divBdr>
        <w:top w:val="none" w:sz="0" w:space="0" w:color="auto"/>
        <w:left w:val="none" w:sz="0" w:space="0" w:color="auto"/>
        <w:bottom w:val="none" w:sz="0" w:space="0" w:color="auto"/>
        <w:right w:val="none" w:sz="0" w:space="0" w:color="auto"/>
      </w:divBdr>
    </w:div>
    <w:div w:id="394085568">
      <w:bodyDiv w:val="1"/>
      <w:marLeft w:val="0"/>
      <w:marRight w:val="0"/>
      <w:marTop w:val="0"/>
      <w:marBottom w:val="0"/>
      <w:divBdr>
        <w:top w:val="none" w:sz="0" w:space="0" w:color="auto"/>
        <w:left w:val="none" w:sz="0" w:space="0" w:color="auto"/>
        <w:bottom w:val="none" w:sz="0" w:space="0" w:color="auto"/>
        <w:right w:val="none" w:sz="0" w:space="0" w:color="auto"/>
      </w:divBdr>
    </w:div>
    <w:div w:id="526022811">
      <w:bodyDiv w:val="1"/>
      <w:marLeft w:val="0"/>
      <w:marRight w:val="0"/>
      <w:marTop w:val="0"/>
      <w:marBottom w:val="0"/>
      <w:divBdr>
        <w:top w:val="none" w:sz="0" w:space="0" w:color="auto"/>
        <w:left w:val="none" w:sz="0" w:space="0" w:color="auto"/>
        <w:bottom w:val="none" w:sz="0" w:space="0" w:color="auto"/>
        <w:right w:val="none" w:sz="0" w:space="0" w:color="auto"/>
      </w:divBdr>
    </w:div>
    <w:div w:id="1343240966">
      <w:bodyDiv w:val="1"/>
      <w:marLeft w:val="0"/>
      <w:marRight w:val="0"/>
      <w:marTop w:val="0"/>
      <w:marBottom w:val="0"/>
      <w:divBdr>
        <w:top w:val="none" w:sz="0" w:space="0" w:color="auto"/>
        <w:left w:val="none" w:sz="0" w:space="0" w:color="auto"/>
        <w:bottom w:val="none" w:sz="0" w:space="0" w:color="auto"/>
        <w:right w:val="none" w:sz="0" w:space="0" w:color="auto"/>
      </w:divBdr>
    </w:div>
    <w:div w:id="1672100055">
      <w:bodyDiv w:val="1"/>
      <w:marLeft w:val="0"/>
      <w:marRight w:val="0"/>
      <w:marTop w:val="0"/>
      <w:marBottom w:val="0"/>
      <w:divBdr>
        <w:top w:val="none" w:sz="0" w:space="0" w:color="auto"/>
        <w:left w:val="none" w:sz="0" w:space="0" w:color="auto"/>
        <w:bottom w:val="none" w:sz="0" w:space="0" w:color="auto"/>
        <w:right w:val="none" w:sz="0" w:space="0" w:color="auto"/>
      </w:divBdr>
    </w:div>
    <w:div w:id="1806044797">
      <w:bodyDiv w:val="1"/>
      <w:marLeft w:val="0"/>
      <w:marRight w:val="0"/>
      <w:marTop w:val="0"/>
      <w:marBottom w:val="0"/>
      <w:divBdr>
        <w:top w:val="none" w:sz="0" w:space="0" w:color="auto"/>
        <w:left w:val="none" w:sz="0" w:space="0" w:color="auto"/>
        <w:bottom w:val="none" w:sz="0" w:space="0" w:color="auto"/>
        <w:right w:val="none" w:sz="0" w:space="0" w:color="auto"/>
      </w:divBdr>
    </w:div>
    <w:div w:id="182820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kaggle.com/datasets/nicapotato/womens-ecommerce-clothing-reviews"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linkedin.com/company/code-magazin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AppData\Roaming\Microsoft\Templates\CODE%20Magazine%20Style%20Guide%20and%20Template%202014.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outs:outSpaceData xmlns:outs="http://schemas.microsoft.com/office/2009/outspace/metadata">
  <outs:relatedDates>
    <outs:relatedDate>
      <outs:type>3</outs:type>
      <outs:displayName>Last Modified</outs:displayName>
      <outs:dateTime>2009-11-03T21:52:00Z</outs:dateTime>
      <outs:isPinned>true</outs:isPinned>
    </outs:relatedDate>
    <outs:relatedDate>
      <outs:type>2</outs:type>
      <outs:displayName>Created</outs:displayName>
      <outs:dateTime>2009-11-03T21:44:00Z</outs:dateTime>
      <outs:isPinned>true</outs:isPinned>
    </outs:relatedDate>
    <outs:relatedDate>
      <outs:type>4</outs:type>
      <outs:displayName>Last Printed</outs:displayName>
      <outs:dateTime>2001-10-18T16:04:00Z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Markus Egger</outs:displayName>
          <outs:accountName/>
        </outs:relatedPerson>
      </outs:people>
      <outs:source>0</outs:source>
      <outs:isPinned>true</outs:isPinned>
    </outs:relatedPeopleItem>
    <outs:relatedPeopleItem>
      <outs:category>Last modified by</outs:category>
      <outs:people>
        <outs:relatedPerson>
          <outs:displayName>Markus Egger</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Props1.xml><?xml version="1.0" encoding="utf-8"?>
<ds:datastoreItem xmlns:ds="http://schemas.openxmlformats.org/officeDocument/2006/customXml" ds:itemID="{4ED789D4-6EB5-40F4-997F-693E97D21E15}">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CODE Magazine Style Guide and Template 2014.docx</Template>
  <TotalTime>311</TotalTime>
  <Pages>8</Pages>
  <Words>2119</Words>
  <Characters>12079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CoDe Magazine</Company>
  <LinksUpToDate>false</LinksUpToDate>
  <CharactersWithSpaces>14170</CharactersWithSpaces>
  <SharedDoc>false</SharedDoc>
  <HyperlinkBase>www.code-magazine.com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Mittal, Gaurav</dc:creator>
  <cp:keywords/>
  <cp:lastModifiedBy>Melanie Spiller</cp:lastModifiedBy>
  <cp:revision>13</cp:revision>
  <cp:lastPrinted>2001-10-18T16:04:00Z</cp:lastPrinted>
  <dcterms:created xsi:type="dcterms:W3CDTF">2025-01-16T17:36:00Z</dcterms:created>
  <dcterms:modified xsi:type="dcterms:W3CDTF">2025-01-28T23:44:00Z</dcterms:modified>
</cp:coreProperties>
</file>